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55F35" w14:textId="6731AC52" w:rsidR="001563A4" w:rsidRPr="001563A4" w:rsidRDefault="001563A4" w:rsidP="001563A4">
      <w:pPr>
        <w:spacing w:after="0"/>
        <w:ind w:firstLine="709"/>
        <w:jc w:val="center"/>
        <w:rPr>
          <w:b/>
          <w:bCs/>
          <w:lang w:val="uk-UA"/>
        </w:rPr>
      </w:pPr>
      <w:r w:rsidRPr="001563A4">
        <w:rPr>
          <w:b/>
          <w:bCs/>
          <w:lang w:val="uk-UA"/>
        </w:rPr>
        <w:t>Критерії</w:t>
      </w:r>
    </w:p>
    <w:p w14:paraId="03DE9906" w14:textId="77ACC6E3" w:rsidR="001563A4" w:rsidRDefault="001563A4" w:rsidP="001563A4">
      <w:pPr>
        <w:spacing w:after="0"/>
        <w:ind w:firstLine="709"/>
        <w:jc w:val="center"/>
        <w:rPr>
          <w:lang w:val="uk-UA"/>
        </w:rPr>
      </w:pPr>
      <w:r w:rsidRPr="001563A4">
        <w:rPr>
          <w:lang w:val="uk-UA"/>
        </w:rPr>
        <w:t>оцінювання навчальних досягнень учнів</w:t>
      </w:r>
    </w:p>
    <w:p w14:paraId="7AC15DA0" w14:textId="3A56F165" w:rsidR="001563A4" w:rsidRDefault="001563A4" w:rsidP="001563A4">
      <w:pPr>
        <w:spacing w:after="0"/>
        <w:ind w:firstLine="709"/>
        <w:jc w:val="center"/>
        <w:rPr>
          <w:lang w:val="uk-UA"/>
        </w:rPr>
      </w:pPr>
      <w:r w:rsidRPr="001563A4">
        <w:rPr>
          <w:lang w:val="uk-UA"/>
        </w:rPr>
        <w:t>з модуля «Військові технології та їхній розвиток»</w:t>
      </w:r>
    </w:p>
    <w:p w14:paraId="059055C5" w14:textId="0DA1297D" w:rsidR="001563A4" w:rsidRPr="001563A4" w:rsidRDefault="001563A4" w:rsidP="001563A4">
      <w:pPr>
        <w:spacing w:after="0"/>
        <w:ind w:firstLine="709"/>
        <w:jc w:val="center"/>
        <w:rPr>
          <w:lang w:val="uk-UA"/>
        </w:rPr>
      </w:pPr>
      <w:r w:rsidRPr="001563A4">
        <w:rPr>
          <w:lang w:val="uk-UA"/>
        </w:rPr>
        <w:t>(предмет «Захист України») розроблено з урахуванням діяльнісного підходу та вимог до формування ключових і предметних компетентностей.</w:t>
      </w:r>
    </w:p>
    <w:p w14:paraId="0D370D88" w14:textId="77777777" w:rsidR="001563A4" w:rsidRPr="001563A4" w:rsidRDefault="001563A4" w:rsidP="001563A4">
      <w:pPr>
        <w:spacing w:after="0"/>
        <w:ind w:firstLine="709"/>
        <w:jc w:val="both"/>
        <w:rPr>
          <w:lang w:val="uk-UA"/>
        </w:rPr>
      </w:pPr>
    </w:p>
    <w:p w14:paraId="140EDF45" w14:textId="672F0BBC" w:rsidR="001563A4" w:rsidRPr="001563A4" w:rsidRDefault="001563A4" w:rsidP="001563A4">
      <w:pPr>
        <w:spacing w:after="0"/>
        <w:jc w:val="both"/>
        <w:rPr>
          <w:lang w:val="uk-UA"/>
        </w:rPr>
      </w:pPr>
      <w:r>
        <w:rPr>
          <w:lang w:val="uk-UA"/>
        </w:rPr>
        <w:t xml:space="preserve">  </w:t>
      </w:r>
      <w:r w:rsidRPr="001563A4">
        <w:rPr>
          <w:lang w:val="uk-UA"/>
        </w:rPr>
        <w:t>Оцінювання здійснюється за чотирма рівнями (12-бальна система) за трьома основними групами результатів: знання та розуміння, практичні навички (уміння) та безпекова поведінка / критичне мислення.</w:t>
      </w:r>
    </w:p>
    <w:p w14:paraId="19980AC6" w14:textId="77777777" w:rsidR="001563A4" w:rsidRPr="001563A4" w:rsidRDefault="001563A4" w:rsidP="001563A4">
      <w:pPr>
        <w:spacing w:after="0"/>
        <w:ind w:firstLine="709"/>
        <w:jc w:val="both"/>
        <w:rPr>
          <w:lang w:val="uk-UA"/>
        </w:rPr>
      </w:pPr>
    </w:p>
    <w:p w14:paraId="78E203F3" w14:textId="3BD130C6" w:rsidR="001563A4" w:rsidRDefault="001563A4" w:rsidP="001563A4">
      <w:pPr>
        <w:spacing w:after="0"/>
        <w:ind w:firstLine="709"/>
        <w:jc w:val="both"/>
        <w:rPr>
          <w:lang w:val="uk-UA"/>
        </w:rPr>
      </w:pPr>
      <w:r w:rsidRPr="001563A4">
        <w:rPr>
          <w:lang w:val="uk-UA"/>
        </w:rPr>
        <w:t>Загальні критерії за рівнями навчальних досягнень</w:t>
      </w:r>
      <w:r>
        <w:rPr>
          <w:lang w:val="uk-UA"/>
        </w:rPr>
        <w:t>.</w:t>
      </w:r>
    </w:p>
    <w:p w14:paraId="0190722A" w14:textId="77777777" w:rsidR="001563A4" w:rsidRPr="001563A4" w:rsidRDefault="001563A4" w:rsidP="001563A4">
      <w:pPr>
        <w:spacing w:after="0"/>
        <w:ind w:firstLine="709"/>
        <w:jc w:val="both"/>
        <w:rPr>
          <w:lang w:val="uk-UA"/>
        </w:rPr>
      </w:pPr>
    </w:p>
    <w:tbl>
      <w:tblPr>
        <w:tblStyle w:val="ac"/>
        <w:tblW w:w="10915" w:type="dxa"/>
        <w:tblInd w:w="-1281" w:type="dxa"/>
        <w:tblLook w:val="04A0" w:firstRow="1" w:lastRow="0" w:firstColumn="1" w:lastColumn="0" w:noHBand="0" w:noVBand="1"/>
      </w:tblPr>
      <w:tblGrid>
        <w:gridCol w:w="567"/>
        <w:gridCol w:w="1702"/>
        <w:gridCol w:w="1115"/>
        <w:gridCol w:w="7531"/>
      </w:tblGrid>
      <w:tr w:rsidR="001563A4" w14:paraId="02C99DAA" w14:textId="77777777" w:rsidTr="001563A4">
        <w:tc>
          <w:tcPr>
            <w:tcW w:w="567" w:type="dxa"/>
          </w:tcPr>
          <w:p w14:paraId="01549D3B" w14:textId="34268CC3" w:rsidR="001563A4" w:rsidRDefault="001563A4" w:rsidP="001563A4">
            <w:pPr>
              <w:jc w:val="center"/>
              <w:rPr>
                <w:lang w:val="uk-UA"/>
              </w:rPr>
            </w:pPr>
            <w:r>
              <w:rPr>
                <w:lang w:val="uk-UA"/>
              </w:rPr>
              <w:t>№</w:t>
            </w:r>
          </w:p>
        </w:tc>
        <w:tc>
          <w:tcPr>
            <w:tcW w:w="1702" w:type="dxa"/>
          </w:tcPr>
          <w:p w14:paraId="262091D0" w14:textId="05FC709C" w:rsidR="001563A4" w:rsidRDefault="001563A4" w:rsidP="001563A4">
            <w:pPr>
              <w:jc w:val="both"/>
              <w:rPr>
                <w:lang w:val="uk-UA"/>
              </w:rPr>
            </w:pPr>
            <w:r w:rsidRPr="001563A4">
              <w:rPr>
                <w:lang w:val="uk-UA"/>
              </w:rPr>
              <w:t>Рівень</w:t>
            </w:r>
            <w:r>
              <w:rPr>
                <w:lang w:val="uk-UA"/>
              </w:rPr>
              <w:t>.</w:t>
            </w:r>
          </w:p>
        </w:tc>
        <w:tc>
          <w:tcPr>
            <w:tcW w:w="1115" w:type="dxa"/>
          </w:tcPr>
          <w:p w14:paraId="4A86A6F0" w14:textId="47A4DC83" w:rsidR="001563A4" w:rsidRDefault="001563A4" w:rsidP="001563A4">
            <w:pPr>
              <w:jc w:val="both"/>
              <w:rPr>
                <w:lang w:val="uk-UA"/>
              </w:rPr>
            </w:pPr>
            <w:r w:rsidRPr="001563A4">
              <w:rPr>
                <w:lang w:val="uk-UA"/>
              </w:rPr>
              <w:t>Бали</w:t>
            </w:r>
          </w:p>
        </w:tc>
        <w:tc>
          <w:tcPr>
            <w:tcW w:w="7531" w:type="dxa"/>
          </w:tcPr>
          <w:p w14:paraId="2ABF2A61" w14:textId="1D78666A" w:rsidR="001563A4" w:rsidRDefault="001563A4" w:rsidP="001563A4">
            <w:pPr>
              <w:jc w:val="both"/>
              <w:rPr>
                <w:lang w:val="uk-UA"/>
              </w:rPr>
            </w:pPr>
            <w:r w:rsidRPr="001563A4">
              <w:rPr>
                <w:lang w:val="uk-UA"/>
              </w:rPr>
              <w:t>Характеристика досягнень учня / учениці</w:t>
            </w:r>
            <w:r>
              <w:rPr>
                <w:lang w:val="uk-UA"/>
              </w:rPr>
              <w:t>.</w:t>
            </w:r>
          </w:p>
        </w:tc>
      </w:tr>
      <w:tr w:rsidR="00F94A13" w14:paraId="7FF7B406" w14:textId="77777777" w:rsidTr="00F94A13">
        <w:trPr>
          <w:trHeight w:val="1505"/>
        </w:trPr>
        <w:tc>
          <w:tcPr>
            <w:tcW w:w="567" w:type="dxa"/>
            <w:vMerge w:val="restart"/>
          </w:tcPr>
          <w:p w14:paraId="0BB22EBF" w14:textId="5BEFC683" w:rsidR="00F94A13" w:rsidRDefault="00F94A13" w:rsidP="001563A4">
            <w:pPr>
              <w:jc w:val="center"/>
              <w:rPr>
                <w:lang w:val="uk-UA"/>
              </w:rPr>
            </w:pPr>
            <w:r>
              <w:rPr>
                <w:lang w:val="uk-UA"/>
              </w:rPr>
              <w:t>1.</w:t>
            </w:r>
          </w:p>
        </w:tc>
        <w:tc>
          <w:tcPr>
            <w:tcW w:w="1702" w:type="dxa"/>
            <w:vMerge w:val="restart"/>
          </w:tcPr>
          <w:p w14:paraId="4DB7FA67" w14:textId="4078BC5B" w:rsidR="00F94A13" w:rsidRDefault="00F94A13" w:rsidP="001563A4">
            <w:pPr>
              <w:jc w:val="both"/>
              <w:rPr>
                <w:lang w:val="uk-UA"/>
              </w:rPr>
            </w:pPr>
            <w:r w:rsidRPr="001563A4">
              <w:rPr>
                <w:lang w:val="uk-UA"/>
              </w:rPr>
              <w:t>Початковий</w:t>
            </w:r>
            <w:r>
              <w:rPr>
                <w:lang w:val="uk-UA"/>
              </w:rPr>
              <w:t>.</w:t>
            </w:r>
          </w:p>
        </w:tc>
        <w:tc>
          <w:tcPr>
            <w:tcW w:w="1115" w:type="dxa"/>
          </w:tcPr>
          <w:p w14:paraId="260E27EA" w14:textId="16AAB745" w:rsidR="00F94A13" w:rsidRDefault="00F94A13" w:rsidP="001563A4">
            <w:pPr>
              <w:jc w:val="center"/>
              <w:rPr>
                <w:lang w:val="uk-UA"/>
              </w:rPr>
            </w:pPr>
            <w:r w:rsidRPr="001563A4">
              <w:rPr>
                <w:lang w:val="uk-UA"/>
              </w:rPr>
              <w:t>1</w:t>
            </w:r>
          </w:p>
        </w:tc>
        <w:tc>
          <w:tcPr>
            <w:tcW w:w="7531" w:type="dxa"/>
          </w:tcPr>
          <w:p w14:paraId="11E0B31A" w14:textId="08C45D53" w:rsidR="00F94A13" w:rsidRPr="00F94A13" w:rsidRDefault="00F94A13" w:rsidP="00F94A13">
            <w:pPr>
              <w:jc w:val="both"/>
              <w:rPr>
                <w:lang w:val="uk-UA"/>
              </w:rPr>
            </w:pPr>
            <w:r w:rsidRPr="00F94A13">
              <w:rPr>
                <w:lang w:val="uk-UA"/>
              </w:rPr>
              <w:t>Учень (учениця) може розрізняти об’єкт вивчення</w:t>
            </w:r>
            <w:r>
              <w:rPr>
                <w:lang w:val="uk-UA"/>
              </w:rPr>
              <w:t xml:space="preserve"> </w:t>
            </w:r>
            <w:r w:rsidRPr="00F94A13">
              <w:rPr>
                <w:lang w:val="uk-UA"/>
              </w:rPr>
              <w:t>і відтворити деякі його елементи. Воло- діє</w:t>
            </w:r>
            <w:r>
              <w:rPr>
                <w:lang w:val="uk-UA"/>
              </w:rPr>
              <w:t xml:space="preserve"> </w:t>
            </w:r>
            <w:r w:rsidRPr="00F94A13">
              <w:rPr>
                <w:lang w:val="uk-UA"/>
              </w:rPr>
              <w:t>навчальним матеріалом на рівні елементарного</w:t>
            </w:r>
            <w:r>
              <w:rPr>
                <w:lang w:val="uk-UA"/>
              </w:rPr>
              <w:t xml:space="preserve"> </w:t>
            </w:r>
            <w:r w:rsidRPr="00F94A13">
              <w:rPr>
                <w:lang w:val="uk-UA"/>
              </w:rPr>
              <w:t>розпізнавання і відтворення окремих фактів,</w:t>
            </w:r>
            <w:r>
              <w:rPr>
                <w:lang w:val="uk-UA"/>
              </w:rPr>
              <w:t xml:space="preserve"> </w:t>
            </w:r>
            <w:r w:rsidRPr="00F94A13">
              <w:rPr>
                <w:lang w:val="uk-UA"/>
              </w:rPr>
              <w:t>елементів, об’єктів, що відтворюються учнем</w:t>
            </w:r>
            <w:r>
              <w:rPr>
                <w:lang w:val="uk-UA"/>
              </w:rPr>
              <w:t xml:space="preserve"> </w:t>
            </w:r>
            <w:r w:rsidRPr="00F94A13">
              <w:rPr>
                <w:lang w:val="uk-UA"/>
              </w:rPr>
              <w:t>окремими словами чи реченнями з постійною</w:t>
            </w:r>
            <w:r>
              <w:rPr>
                <w:lang w:val="uk-UA"/>
              </w:rPr>
              <w:t xml:space="preserve"> </w:t>
            </w:r>
            <w:r w:rsidRPr="00F94A13">
              <w:rPr>
                <w:lang w:val="uk-UA"/>
              </w:rPr>
              <w:t>допомогою викладача, виконує лише фрагменти</w:t>
            </w:r>
          </w:p>
          <w:p w14:paraId="081DF2C9" w14:textId="703CDC24" w:rsidR="00F94A13" w:rsidRDefault="00F94A13" w:rsidP="00F94A13">
            <w:pPr>
              <w:jc w:val="both"/>
              <w:rPr>
                <w:lang w:val="uk-UA"/>
              </w:rPr>
            </w:pPr>
            <w:r w:rsidRPr="00F94A13">
              <w:rPr>
                <w:lang w:val="uk-UA"/>
              </w:rPr>
              <w:t>практичних завдань</w:t>
            </w:r>
            <w:r>
              <w:rPr>
                <w:lang w:val="uk-UA"/>
              </w:rPr>
              <w:t>.</w:t>
            </w:r>
          </w:p>
        </w:tc>
      </w:tr>
      <w:tr w:rsidR="00F94A13" w14:paraId="6CD752A0" w14:textId="77777777" w:rsidTr="00F94A13">
        <w:trPr>
          <w:trHeight w:val="291"/>
        </w:trPr>
        <w:tc>
          <w:tcPr>
            <w:tcW w:w="567" w:type="dxa"/>
            <w:vMerge/>
          </w:tcPr>
          <w:p w14:paraId="32BAD01C" w14:textId="77777777" w:rsidR="00F94A13" w:rsidRDefault="00F94A13" w:rsidP="001563A4">
            <w:pPr>
              <w:jc w:val="center"/>
              <w:rPr>
                <w:lang w:val="uk-UA"/>
              </w:rPr>
            </w:pPr>
          </w:p>
        </w:tc>
        <w:tc>
          <w:tcPr>
            <w:tcW w:w="1702" w:type="dxa"/>
            <w:vMerge/>
          </w:tcPr>
          <w:p w14:paraId="43CE8575" w14:textId="77777777" w:rsidR="00F94A13" w:rsidRPr="001563A4" w:rsidRDefault="00F94A13" w:rsidP="001563A4">
            <w:pPr>
              <w:jc w:val="both"/>
              <w:rPr>
                <w:lang w:val="uk-UA"/>
              </w:rPr>
            </w:pPr>
          </w:p>
        </w:tc>
        <w:tc>
          <w:tcPr>
            <w:tcW w:w="1115" w:type="dxa"/>
          </w:tcPr>
          <w:p w14:paraId="64E2B7B0" w14:textId="2068E656" w:rsidR="00F94A13" w:rsidRPr="001563A4" w:rsidRDefault="00F94A13" w:rsidP="001563A4">
            <w:pPr>
              <w:jc w:val="center"/>
              <w:rPr>
                <w:lang w:val="uk-UA"/>
              </w:rPr>
            </w:pPr>
            <w:r>
              <w:rPr>
                <w:lang w:val="uk-UA"/>
              </w:rPr>
              <w:t>2</w:t>
            </w:r>
          </w:p>
        </w:tc>
        <w:tc>
          <w:tcPr>
            <w:tcW w:w="7531" w:type="dxa"/>
          </w:tcPr>
          <w:p w14:paraId="68ADC123" w14:textId="4946138D" w:rsidR="00F94A13" w:rsidRDefault="00F94A13" w:rsidP="001563A4">
            <w:pPr>
              <w:jc w:val="both"/>
              <w:rPr>
                <w:lang w:val="uk-UA"/>
              </w:rPr>
            </w:pPr>
            <w:r w:rsidRPr="00F94A13">
              <w:rPr>
                <w:lang w:val="uk-UA"/>
              </w:rPr>
              <w:t>Учень/учениця фрагментарно розпізнає базові поняття модуля (наприклад, розрізняє БПЛА та наземну техніку на рівні термінів). Здатний/а відтворити окремі факти за допомогою вчителя. Практичні навички відсутні або потребують повного супроводу.</w:t>
            </w:r>
          </w:p>
        </w:tc>
      </w:tr>
      <w:tr w:rsidR="00F94A13" w14:paraId="6248AF4E" w14:textId="77777777" w:rsidTr="001563A4">
        <w:trPr>
          <w:trHeight w:val="421"/>
        </w:trPr>
        <w:tc>
          <w:tcPr>
            <w:tcW w:w="567" w:type="dxa"/>
            <w:vMerge/>
          </w:tcPr>
          <w:p w14:paraId="5CBDBF39" w14:textId="77777777" w:rsidR="00F94A13" w:rsidRDefault="00F94A13" w:rsidP="001563A4">
            <w:pPr>
              <w:jc w:val="center"/>
              <w:rPr>
                <w:lang w:val="uk-UA"/>
              </w:rPr>
            </w:pPr>
          </w:p>
        </w:tc>
        <w:tc>
          <w:tcPr>
            <w:tcW w:w="1702" w:type="dxa"/>
            <w:vMerge/>
          </w:tcPr>
          <w:p w14:paraId="765DD8A0" w14:textId="77777777" w:rsidR="00F94A13" w:rsidRPr="001563A4" w:rsidRDefault="00F94A13" w:rsidP="001563A4">
            <w:pPr>
              <w:jc w:val="both"/>
              <w:rPr>
                <w:lang w:val="uk-UA"/>
              </w:rPr>
            </w:pPr>
          </w:p>
        </w:tc>
        <w:tc>
          <w:tcPr>
            <w:tcW w:w="1115" w:type="dxa"/>
          </w:tcPr>
          <w:p w14:paraId="094C7A0C" w14:textId="3804019F" w:rsidR="00F94A13" w:rsidRPr="001563A4" w:rsidRDefault="00F94A13" w:rsidP="001563A4">
            <w:pPr>
              <w:jc w:val="center"/>
              <w:rPr>
                <w:lang w:val="uk-UA"/>
              </w:rPr>
            </w:pPr>
            <w:r>
              <w:rPr>
                <w:lang w:val="uk-UA"/>
              </w:rPr>
              <w:t>3</w:t>
            </w:r>
          </w:p>
        </w:tc>
        <w:tc>
          <w:tcPr>
            <w:tcW w:w="7531" w:type="dxa"/>
          </w:tcPr>
          <w:p w14:paraId="55F2E504" w14:textId="0FB9D18E" w:rsidR="00F94A13" w:rsidRDefault="00F94A13" w:rsidP="00F94A13">
            <w:pPr>
              <w:tabs>
                <w:tab w:val="left" w:pos="1327"/>
              </w:tabs>
              <w:jc w:val="both"/>
              <w:rPr>
                <w:lang w:val="uk-UA"/>
              </w:rPr>
            </w:pPr>
            <w:r w:rsidRPr="00F94A13">
              <w:rPr>
                <w:lang w:val="uk-UA"/>
              </w:rPr>
              <w:t>Учень (учениця) відтворює менше половини</w:t>
            </w:r>
            <w:r>
              <w:rPr>
                <w:lang w:val="uk-UA"/>
              </w:rPr>
              <w:t xml:space="preserve"> </w:t>
            </w:r>
            <w:r w:rsidRPr="00F94A13">
              <w:rPr>
                <w:lang w:val="uk-UA"/>
              </w:rPr>
              <w:t>навчального матеріалу, за допомогою викладача</w:t>
            </w:r>
            <w:r>
              <w:rPr>
                <w:lang w:val="uk-UA"/>
              </w:rPr>
              <w:t xml:space="preserve"> </w:t>
            </w:r>
            <w:r w:rsidRPr="00F94A13">
              <w:rPr>
                <w:lang w:val="uk-UA"/>
              </w:rPr>
              <w:t>виконує елементарні завдання, розрізняє елементи</w:t>
            </w:r>
            <w:r>
              <w:rPr>
                <w:lang w:val="uk-UA"/>
              </w:rPr>
              <w:t xml:space="preserve"> </w:t>
            </w:r>
            <w:r w:rsidRPr="00F94A13">
              <w:rPr>
                <w:lang w:val="uk-UA"/>
              </w:rPr>
              <w:t>техніки виконання нормативних вимог і здатний</w:t>
            </w:r>
            <w:r>
              <w:rPr>
                <w:lang w:val="uk-UA"/>
              </w:rPr>
              <w:t xml:space="preserve"> </w:t>
            </w:r>
            <w:r w:rsidRPr="00F94A13">
              <w:rPr>
                <w:lang w:val="uk-UA"/>
              </w:rPr>
              <w:t>виконати незначну їхню частину</w:t>
            </w:r>
            <w:r>
              <w:rPr>
                <w:lang w:val="uk-UA"/>
              </w:rPr>
              <w:t>.</w:t>
            </w:r>
          </w:p>
        </w:tc>
      </w:tr>
      <w:tr w:rsidR="00F94A13" w:rsidRPr="00F94A13" w14:paraId="3A8E524E" w14:textId="77777777" w:rsidTr="00F94A13">
        <w:trPr>
          <w:trHeight w:val="975"/>
        </w:trPr>
        <w:tc>
          <w:tcPr>
            <w:tcW w:w="567" w:type="dxa"/>
            <w:vMerge w:val="restart"/>
          </w:tcPr>
          <w:p w14:paraId="1D3EFAFC" w14:textId="3A008B94" w:rsidR="00F94A13" w:rsidRDefault="00F94A13" w:rsidP="001563A4">
            <w:pPr>
              <w:jc w:val="center"/>
              <w:rPr>
                <w:lang w:val="uk-UA"/>
              </w:rPr>
            </w:pPr>
            <w:r>
              <w:rPr>
                <w:lang w:val="uk-UA"/>
              </w:rPr>
              <w:t>2.</w:t>
            </w:r>
          </w:p>
        </w:tc>
        <w:tc>
          <w:tcPr>
            <w:tcW w:w="1702" w:type="dxa"/>
            <w:vMerge w:val="restart"/>
          </w:tcPr>
          <w:p w14:paraId="142F46A1" w14:textId="72DEC4EC" w:rsidR="00F94A13" w:rsidRDefault="00F94A13" w:rsidP="001563A4">
            <w:pPr>
              <w:jc w:val="both"/>
              <w:rPr>
                <w:lang w:val="uk-UA"/>
              </w:rPr>
            </w:pPr>
            <w:r w:rsidRPr="001563A4">
              <w:rPr>
                <w:lang w:val="uk-UA"/>
              </w:rPr>
              <w:t>Середній</w:t>
            </w:r>
            <w:r>
              <w:rPr>
                <w:lang w:val="uk-UA"/>
              </w:rPr>
              <w:t>.</w:t>
            </w:r>
          </w:p>
        </w:tc>
        <w:tc>
          <w:tcPr>
            <w:tcW w:w="1115" w:type="dxa"/>
          </w:tcPr>
          <w:p w14:paraId="74B540FD" w14:textId="6A141FAC" w:rsidR="00F94A13" w:rsidRDefault="00F94A13" w:rsidP="001563A4">
            <w:pPr>
              <w:jc w:val="center"/>
              <w:rPr>
                <w:lang w:val="uk-UA"/>
              </w:rPr>
            </w:pPr>
            <w:r w:rsidRPr="001563A4">
              <w:rPr>
                <w:lang w:val="uk-UA"/>
              </w:rPr>
              <w:t>4</w:t>
            </w:r>
          </w:p>
        </w:tc>
        <w:tc>
          <w:tcPr>
            <w:tcW w:w="7531" w:type="dxa"/>
          </w:tcPr>
          <w:p w14:paraId="688B1415" w14:textId="48C68ED1" w:rsidR="00F94A13" w:rsidRDefault="00F94A13" w:rsidP="001563A4">
            <w:pPr>
              <w:jc w:val="both"/>
              <w:rPr>
                <w:lang w:val="uk-UA"/>
              </w:rPr>
            </w:pPr>
            <w:r>
              <w:rPr>
                <w:lang w:val="uk-UA"/>
              </w:rPr>
              <w:t xml:space="preserve"> </w:t>
            </w:r>
            <w:r w:rsidRPr="00F94A13">
              <w:rPr>
                <w:lang w:val="uk-UA"/>
              </w:rPr>
              <w:t>Учень (учениця) знає близько половини навчального матеріалу, здатний відтворювати його не в повному обсязі відповідно до тексту підручника або пояснення викладача.</w:t>
            </w:r>
          </w:p>
        </w:tc>
      </w:tr>
      <w:tr w:rsidR="00F94A13" w:rsidRPr="00F94A13" w14:paraId="4FB788B9" w14:textId="77777777" w:rsidTr="00AA5C72">
        <w:trPr>
          <w:trHeight w:val="1629"/>
        </w:trPr>
        <w:tc>
          <w:tcPr>
            <w:tcW w:w="567" w:type="dxa"/>
            <w:vMerge/>
          </w:tcPr>
          <w:p w14:paraId="186E2B68" w14:textId="77777777" w:rsidR="00F94A13" w:rsidRDefault="00F94A13" w:rsidP="001563A4">
            <w:pPr>
              <w:jc w:val="center"/>
              <w:rPr>
                <w:lang w:val="uk-UA"/>
              </w:rPr>
            </w:pPr>
          </w:p>
        </w:tc>
        <w:tc>
          <w:tcPr>
            <w:tcW w:w="1702" w:type="dxa"/>
            <w:vMerge/>
          </w:tcPr>
          <w:p w14:paraId="5583E3C3" w14:textId="77777777" w:rsidR="00F94A13" w:rsidRPr="001563A4" w:rsidRDefault="00F94A13" w:rsidP="001563A4">
            <w:pPr>
              <w:jc w:val="both"/>
              <w:rPr>
                <w:lang w:val="uk-UA"/>
              </w:rPr>
            </w:pPr>
          </w:p>
        </w:tc>
        <w:tc>
          <w:tcPr>
            <w:tcW w:w="1115" w:type="dxa"/>
          </w:tcPr>
          <w:p w14:paraId="3FC58569" w14:textId="703A4C8D" w:rsidR="00F94A13" w:rsidRPr="001563A4" w:rsidRDefault="00F94A13" w:rsidP="001563A4">
            <w:pPr>
              <w:jc w:val="center"/>
              <w:rPr>
                <w:lang w:val="uk-UA"/>
              </w:rPr>
            </w:pPr>
            <w:r>
              <w:rPr>
                <w:lang w:val="uk-UA"/>
              </w:rPr>
              <w:t>5</w:t>
            </w:r>
          </w:p>
        </w:tc>
        <w:tc>
          <w:tcPr>
            <w:tcW w:w="7531" w:type="dxa"/>
          </w:tcPr>
          <w:p w14:paraId="11922006" w14:textId="2405A70E" w:rsidR="00F94A13" w:rsidRDefault="00F94A13" w:rsidP="001563A4">
            <w:pPr>
              <w:jc w:val="both"/>
              <w:rPr>
                <w:lang w:val="uk-UA"/>
              </w:rPr>
            </w:pPr>
            <w:r w:rsidRPr="00F94A13">
              <w:rPr>
                <w:lang w:val="uk-UA"/>
              </w:rPr>
              <w:t>Знає призначення основних видів сучасного озброєння та військової техніки (БПЛА, засоби РЕБ/РЕР, зв’язок). Відтворює базову класифікацію. Під керівництвом учителя виконує алгоритми дій при виявленні загрози застосування сучасного озброєння.</w:t>
            </w:r>
          </w:p>
          <w:p w14:paraId="179BD142" w14:textId="77777777" w:rsidR="00F94A13" w:rsidRDefault="00F94A13" w:rsidP="001563A4">
            <w:pPr>
              <w:jc w:val="both"/>
              <w:rPr>
                <w:lang w:val="uk-UA"/>
              </w:rPr>
            </w:pPr>
          </w:p>
        </w:tc>
      </w:tr>
      <w:tr w:rsidR="00F94A13" w:rsidRPr="00F94A13" w14:paraId="1B301938" w14:textId="77777777" w:rsidTr="001563A4">
        <w:trPr>
          <w:trHeight w:val="372"/>
        </w:trPr>
        <w:tc>
          <w:tcPr>
            <w:tcW w:w="567" w:type="dxa"/>
            <w:vMerge/>
          </w:tcPr>
          <w:p w14:paraId="38B4B4D6" w14:textId="77777777" w:rsidR="00F94A13" w:rsidRDefault="00F94A13" w:rsidP="001563A4">
            <w:pPr>
              <w:jc w:val="center"/>
              <w:rPr>
                <w:lang w:val="uk-UA"/>
              </w:rPr>
            </w:pPr>
          </w:p>
        </w:tc>
        <w:tc>
          <w:tcPr>
            <w:tcW w:w="1702" w:type="dxa"/>
            <w:vMerge/>
          </w:tcPr>
          <w:p w14:paraId="078A526F" w14:textId="77777777" w:rsidR="00F94A13" w:rsidRPr="001563A4" w:rsidRDefault="00F94A13" w:rsidP="001563A4">
            <w:pPr>
              <w:jc w:val="both"/>
              <w:rPr>
                <w:lang w:val="uk-UA"/>
              </w:rPr>
            </w:pPr>
          </w:p>
        </w:tc>
        <w:tc>
          <w:tcPr>
            <w:tcW w:w="1115" w:type="dxa"/>
          </w:tcPr>
          <w:p w14:paraId="608913E2" w14:textId="0797ABF8" w:rsidR="00F94A13" w:rsidRPr="001563A4" w:rsidRDefault="00F94A13" w:rsidP="001563A4">
            <w:pPr>
              <w:jc w:val="center"/>
              <w:rPr>
                <w:lang w:val="uk-UA"/>
              </w:rPr>
            </w:pPr>
            <w:r>
              <w:rPr>
                <w:lang w:val="uk-UA"/>
              </w:rPr>
              <w:t>6</w:t>
            </w:r>
          </w:p>
        </w:tc>
        <w:tc>
          <w:tcPr>
            <w:tcW w:w="7531" w:type="dxa"/>
          </w:tcPr>
          <w:p w14:paraId="05CCC1B6" w14:textId="68843430" w:rsidR="00F94A13" w:rsidRDefault="00AA5C72" w:rsidP="00AA5C72">
            <w:pPr>
              <w:jc w:val="both"/>
              <w:rPr>
                <w:lang w:val="uk-UA"/>
              </w:rPr>
            </w:pPr>
            <w:r w:rsidRPr="00AA5C72">
              <w:rPr>
                <w:lang w:val="uk-UA"/>
              </w:rPr>
              <w:t>Учень (учениця) виявляє знання і розуміння</w:t>
            </w:r>
            <w:r>
              <w:rPr>
                <w:lang w:val="uk-UA"/>
              </w:rPr>
              <w:t xml:space="preserve"> </w:t>
            </w:r>
            <w:r w:rsidRPr="00AA5C72">
              <w:rPr>
                <w:lang w:val="uk-UA"/>
              </w:rPr>
              <w:t>основних положень навчального матеріалу,</w:t>
            </w:r>
            <w:r>
              <w:rPr>
                <w:lang w:val="uk-UA"/>
              </w:rPr>
              <w:t xml:space="preserve"> </w:t>
            </w:r>
            <w:r w:rsidRPr="00AA5C72">
              <w:rPr>
                <w:lang w:val="uk-UA"/>
              </w:rPr>
              <w:t>відповіді його правильні, він може відтворити</w:t>
            </w:r>
            <w:r>
              <w:rPr>
                <w:lang w:val="uk-UA"/>
              </w:rPr>
              <w:t xml:space="preserve"> </w:t>
            </w:r>
            <w:r w:rsidRPr="00AA5C72">
              <w:rPr>
                <w:lang w:val="uk-UA"/>
              </w:rPr>
              <w:t>значну частину теоретичного матеріалу, за</w:t>
            </w:r>
            <w:r>
              <w:rPr>
                <w:lang w:val="uk-UA"/>
              </w:rPr>
              <w:t xml:space="preserve"> </w:t>
            </w:r>
            <w:r w:rsidRPr="00AA5C72">
              <w:rPr>
                <w:lang w:val="uk-UA"/>
              </w:rPr>
              <w:t>допомогою викладача може його аналізувати,</w:t>
            </w:r>
            <w:r>
              <w:rPr>
                <w:lang w:val="uk-UA"/>
              </w:rPr>
              <w:t xml:space="preserve"> </w:t>
            </w:r>
            <w:r w:rsidRPr="00AA5C72">
              <w:rPr>
                <w:lang w:val="uk-UA"/>
              </w:rPr>
              <w:t>порівнювати та робити висновки</w:t>
            </w:r>
            <w:r>
              <w:rPr>
                <w:lang w:val="uk-UA"/>
              </w:rPr>
              <w:t>.</w:t>
            </w:r>
          </w:p>
        </w:tc>
      </w:tr>
      <w:tr w:rsidR="00F94A13" w:rsidRPr="00F94A13" w14:paraId="2F9D825B" w14:textId="77777777" w:rsidTr="00AA5C72">
        <w:trPr>
          <w:trHeight w:val="1406"/>
        </w:trPr>
        <w:tc>
          <w:tcPr>
            <w:tcW w:w="567" w:type="dxa"/>
            <w:vMerge w:val="restart"/>
          </w:tcPr>
          <w:p w14:paraId="5CC2546C" w14:textId="4D58D7FC" w:rsidR="00F94A13" w:rsidRDefault="00F94A13" w:rsidP="001563A4">
            <w:pPr>
              <w:jc w:val="center"/>
              <w:rPr>
                <w:lang w:val="uk-UA"/>
              </w:rPr>
            </w:pPr>
            <w:r>
              <w:rPr>
                <w:lang w:val="uk-UA"/>
              </w:rPr>
              <w:lastRenderedPageBreak/>
              <w:t>3.</w:t>
            </w:r>
          </w:p>
        </w:tc>
        <w:tc>
          <w:tcPr>
            <w:tcW w:w="1702" w:type="dxa"/>
            <w:vMerge w:val="restart"/>
          </w:tcPr>
          <w:p w14:paraId="262D9205" w14:textId="67359814" w:rsidR="00F94A13" w:rsidRDefault="00F94A13" w:rsidP="001563A4">
            <w:pPr>
              <w:jc w:val="both"/>
              <w:rPr>
                <w:lang w:val="uk-UA"/>
              </w:rPr>
            </w:pPr>
            <w:r w:rsidRPr="001563A4">
              <w:rPr>
                <w:lang w:val="uk-UA"/>
              </w:rPr>
              <w:t>Достатній</w:t>
            </w:r>
            <w:r>
              <w:rPr>
                <w:lang w:val="uk-UA"/>
              </w:rPr>
              <w:t>.</w:t>
            </w:r>
          </w:p>
        </w:tc>
        <w:tc>
          <w:tcPr>
            <w:tcW w:w="1115" w:type="dxa"/>
          </w:tcPr>
          <w:p w14:paraId="3D479B0A" w14:textId="7A881CC2" w:rsidR="00F94A13" w:rsidRDefault="00F94A13" w:rsidP="001563A4">
            <w:pPr>
              <w:jc w:val="center"/>
              <w:rPr>
                <w:lang w:val="uk-UA"/>
              </w:rPr>
            </w:pPr>
            <w:r w:rsidRPr="001563A4">
              <w:rPr>
                <w:lang w:val="uk-UA"/>
              </w:rPr>
              <w:t>7</w:t>
            </w:r>
          </w:p>
        </w:tc>
        <w:tc>
          <w:tcPr>
            <w:tcW w:w="7531" w:type="dxa"/>
          </w:tcPr>
          <w:p w14:paraId="7F13A492" w14:textId="4B43F119" w:rsidR="00F94A13" w:rsidRDefault="00AA5C72" w:rsidP="00AA5C72">
            <w:pPr>
              <w:jc w:val="both"/>
              <w:rPr>
                <w:lang w:val="uk-UA"/>
              </w:rPr>
            </w:pPr>
            <w:r w:rsidRPr="00AA5C72">
              <w:rPr>
                <w:lang w:val="uk-UA"/>
              </w:rPr>
              <w:t>Учень (учениця) виявляє знання і розуміння</w:t>
            </w:r>
            <w:r>
              <w:rPr>
                <w:lang w:val="uk-UA"/>
              </w:rPr>
              <w:t xml:space="preserve"> </w:t>
            </w:r>
            <w:r w:rsidRPr="00AA5C72">
              <w:rPr>
                <w:lang w:val="uk-UA"/>
              </w:rPr>
              <w:t>переважної більшості навчального матеріалу,</w:t>
            </w:r>
            <w:r>
              <w:rPr>
                <w:lang w:val="uk-UA"/>
              </w:rPr>
              <w:t xml:space="preserve"> </w:t>
            </w:r>
            <w:r w:rsidRPr="00AA5C72">
              <w:rPr>
                <w:lang w:val="uk-UA"/>
              </w:rPr>
              <w:t>здатний застосовувати його на рівні стандартних</w:t>
            </w:r>
            <w:r>
              <w:rPr>
                <w:lang w:val="uk-UA"/>
              </w:rPr>
              <w:t xml:space="preserve"> </w:t>
            </w:r>
            <w:r w:rsidRPr="00AA5C72">
              <w:rPr>
                <w:lang w:val="uk-UA"/>
              </w:rPr>
              <w:t>вимог, частково контролювати власні навчальні</w:t>
            </w:r>
            <w:r>
              <w:rPr>
                <w:lang w:val="uk-UA"/>
              </w:rPr>
              <w:t xml:space="preserve"> </w:t>
            </w:r>
            <w:r w:rsidRPr="00AA5C72">
              <w:rPr>
                <w:lang w:val="uk-UA"/>
              </w:rPr>
              <w:t>дії.</w:t>
            </w:r>
          </w:p>
        </w:tc>
      </w:tr>
      <w:tr w:rsidR="00F94A13" w:rsidRPr="00F94A13" w14:paraId="54DA2021" w14:textId="77777777" w:rsidTr="00F94A13">
        <w:trPr>
          <w:trHeight w:val="308"/>
        </w:trPr>
        <w:tc>
          <w:tcPr>
            <w:tcW w:w="567" w:type="dxa"/>
            <w:vMerge/>
          </w:tcPr>
          <w:p w14:paraId="3AA495BC" w14:textId="77777777" w:rsidR="00F94A13" w:rsidRDefault="00F94A13" w:rsidP="001563A4">
            <w:pPr>
              <w:jc w:val="center"/>
              <w:rPr>
                <w:lang w:val="uk-UA"/>
              </w:rPr>
            </w:pPr>
          </w:p>
        </w:tc>
        <w:tc>
          <w:tcPr>
            <w:tcW w:w="1702" w:type="dxa"/>
            <w:vMerge/>
          </w:tcPr>
          <w:p w14:paraId="571112C1" w14:textId="77777777" w:rsidR="00F94A13" w:rsidRPr="001563A4" w:rsidRDefault="00F94A13" w:rsidP="001563A4">
            <w:pPr>
              <w:jc w:val="both"/>
              <w:rPr>
                <w:lang w:val="uk-UA"/>
              </w:rPr>
            </w:pPr>
          </w:p>
        </w:tc>
        <w:tc>
          <w:tcPr>
            <w:tcW w:w="1115" w:type="dxa"/>
          </w:tcPr>
          <w:p w14:paraId="45095E90" w14:textId="32D2F400" w:rsidR="00F94A13" w:rsidRPr="001563A4" w:rsidRDefault="00AA5C72" w:rsidP="001563A4">
            <w:pPr>
              <w:jc w:val="center"/>
              <w:rPr>
                <w:lang w:val="uk-UA"/>
              </w:rPr>
            </w:pPr>
            <w:r>
              <w:rPr>
                <w:lang w:val="uk-UA"/>
              </w:rPr>
              <w:t>8</w:t>
            </w:r>
          </w:p>
        </w:tc>
        <w:tc>
          <w:tcPr>
            <w:tcW w:w="7531" w:type="dxa"/>
          </w:tcPr>
          <w:p w14:paraId="59A1B9F4" w14:textId="4AE25DBB" w:rsidR="00F94A13" w:rsidRDefault="00AA5C72" w:rsidP="001563A4">
            <w:pPr>
              <w:jc w:val="both"/>
              <w:rPr>
                <w:lang w:val="uk-UA"/>
              </w:rPr>
            </w:pPr>
            <w:r w:rsidRPr="00AA5C72">
              <w:rPr>
                <w:lang w:val="uk-UA"/>
              </w:rPr>
              <w:t xml:space="preserve">  Самостійно пояснює принципи роботи та сфери застосування військових технологій (роботизовані системи, цифрові системи управління боєм). Розуміє вплив РЕБ на зв'язок та навігацію. Упевнено виконує практичні вправи (симуляція керування БПЛА, налаштування захищеного зв’язку, дотримання кібергігієни).</w:t>
            </w:r>
          </w:p>
          <w:p w14:paraId="137D9C19" w14:textId="77777777" w:rsidR="00F94A13" w:rsidRDefault="00F94A13" w:rsidP="001563A4">
            <w:pPr>
              <w:jc w:val="both"/>
              <w:rPr>
                <w:lang w:val="uk-UA"/>
              </w:rPr>
            </w:pPr>
          </w:p>
        </w:tc>
      </w:tr>
      <w:tr w:rsidR="00F94A13" w:rsidRPr="00F94A13" w14:paraId="0684B43B" w14:textId="77777777" w:rsidTr="001563A4">
        <w:trPr>
          <w:trHeight w:val="388"/>
        </w:trPr>
        <w:tc>
          <w:tcPr>
            <w:tcW w:w="567" w:type="dxa"/>
            <w:vMerge/>
          </w:tcPr>
          <w:p w14:paraId="0BC19656" w14:textId="77777777" w:rsidR="00F94A13" w:rsidRDefault="00F94A13" w:rsidP="001563A4">
            <w:pPr>
              <w:jc w:val="center"/>
              <w:rPr>
                <w:lang w:val="uk-UA"/>
              </w:rPr>
            </w:pPr>
          </w:p>
        </w:tc>
        <w:tc>
          <w:tcPr>
            <w:tcW w:w="1702" w:type="dxa"/>
            <w:vMerge/>
          </w:tcPr>
          <w:p w14:paraId="1CB11B04" w14:textId="77777777" w:rsidR="00F94A13" w:rsidRPr="001563A4" w:rsidRDefault="00F94A13" w:rsidP="001563A4">
            <w:pPr>
              <w:jc w:val="both"/>
              <w:rPr>
                <w:lang w:val="uk-UA"/>
              </w:rPr>
            </w:pPr>
          </w:p>
        </w:tc>
        <w:tc>
          <w:tcPr>
            <w:tcW w:w="1115" w:type="dxa"/>
          </w:tcPr>
          <w:p w14:paraId="51661DA7" w14:textId="61E76051" w:rsidR="00F94A13" w:rsidRPr="001563A4" w:rsidRDefault="00AA5C72" w:rsidP="001563A4">
            <w:pPr>
              <w:jc w:val="center"/>
              <w:rPr>
                <w:lang w:val="uk-UA"/>
              </w:rPr>
            </w:pPr>
            <w:r>
              <w:rPr>
                <w:lang w:val="uk-UA"/>
              </w:rPr>
              <w:t>9</w:t>
            </w:r>
          </w:p>
        </w:tc>
        <w:tc>
          <w:tcPr>
            <w:tcW w:w="7531" w:type="dxa"/>
          </w:tcPr>
          <w:p w14:paraId="558C6828" w14:textId="13A7D0AE" w:rsidR="00F94A13" w:rsidRDefault="00AA5C72" w:rsidP="00AA5C72">
            <w:pPr>
              <w:jc w:val="both"/>
              <w:rPr>
                <w:lang w:val="uk-UA"/>
              </w:rPr>
            </w:pPr>
            <w:r w:rsidRPr="00AA5C72">
              <w:rPr>
                <w:lang w:val="uk-UA"/>
              </w:rPr>
              <w:t>Учень (учениця) вільно володіє вивченим</w:t>
            </w:r>
            <w:r>
              <w:rPr>
                <w:lang w:val="uk-UA"/>
              </w:rPr>
              <w:t xml:space="preserve"> </w:t>
            </w:r>
            <w:r w:rsidRPr="00AA5C72">
              <w:rPr>
                <w:lang w:val="uk-UA"/>
              </w:rPr>
              <w:t>матеріалом, вміє узагальнювати інформацію,</w:t>
            </w:r>
            <w:r>
              <w:rPr>
                <w:lang w:val="uk-UA"/>
              </w:rPr>
              <w:t xml:space="preserve"> </w:t>
            </w:r>
            <w:r w:rsidRPr="00AA5C72">
              <w:rPr>
                <w:lang w:val="uk-UA"/>
              </w:rPr>
              <w:t>застосовує її на практиці.</w:t>
            </w:r>
          </w:p>
        </w:tc>
      </w:tr>
      <w:tr w:rsidR="00F94A13" w:rsidRPr="00F94A13" w14:paraId="0D8872C6" w14:textId="77777777" w:rsidTr="00F94A13">
        <w:trPr>
          <w:trHeight w:val="1990"/>
        </w:trPr>
        <w:tc>
          <w:tcPr>
            <w:tcW w:w="567" w:type="dxa"/>
            <w:vMerge w:val="restart"/>
          </w:tcPr>
          <w:p w14:paraId="489EA6B7" w14:textId="39C44596" w:rsidR="00F94A13" w:rsidRDefault="00F94A13" w:rsidP="001563A4">
            <w:pPr>
              <w:jc w:val="center"/>
              <w:rPr>
                <w:lang w:val="uk-UA"/>
              </w:rPr>
            </w:pPr>
            <w:r>
              <w:rPr>
                <w:lang w:val="uk-UA"/>
              </w:rPr>
              <w:t>4.</w:t>
            </w:r>
          </w:p>
        </w:tc>
        <w:tc>
          <w:tcPr>
            <w:tcW w:w="1702" w:type="dxa"/>
            <w:vMerge w:val="restart"/>
          </w:tcPr>
          <w:p w14:paraId="096E832A" w14:textId="0E182B55" w:rsidR="00F94A13" w:rsidRDefault="00F94A13" w:rsidP="001563A4">
            <w:pPr>
              <w:jc w:val="both"/>
              <w:rPr>
                <w:lang w:val="uk-UA"/>
              </w:rPr>
            </w:pPr>
            <w:r w:rsidRPr="001563A4">
              <w:rPr>
                <w:lang w:val="uk-UA"/>
              </w:rPr>
              <w:t>Високий</w:t>
            </w:r>
            <w:r>
              <w:rPr>
                <w:lang w:val="uk-UA"/>
              </w:rPr>
              <w:t>.</w:t>
            </w:r>
          </w:p>
        </w:tc>
        <w:tc>
          <w:tcPr>
            <w:tcW w:w="1115" w:type="dxa"/>
          </w:tcPr>
          <w:p w14:paraId="6FAA9D13" w14:textId="6BCDD620" w:rsidR="00F94A13" w:rsidRDefault="00F94A13" w:rsidP="001563A4">
            <w:pPr>
              <w:jc w:val="center"/>
              <w:rPr>
                <w:lang w:val="uk-UA"/>
              </w:rPr>
            </w:pPr>
            <w:r w:rsidRPr="001563A4">
              <w:rPr>
                <w:lang w:val="uk-UA"/>
              </w:rPr>
              <w:t>10</w:t>
            </w:r>
          </w:p>
        </w:tc>
        <w:tc>
          <w:tcPr>
            <w:tcW w:w="7531" w:type="dxa"/>
          </w:tcPr>
          <w:p w14:paraId="7F58D24B" w14:textId="0366498A" w:rsidR="00F94A13" w:rsidRDefault="00AA5C72" w:rsidP="00AA5C72">
            <w:pPr>
              <w:jc w:val="both"/>
              <w:rPr>
                <w:lang w:val="uk-UA"/>
              </w:rPr>
            </w:pPr>
            <w:r w:rsidRPr="00AA5C72">
              <w:rPr>
                <w:lang w:val="uk-UA"/>
              </w:rPr>
              <w:t>Учень (учениця) володіє глибокими, міцними</w:t>
            </w:r>
            <w:r>
              <w:rPr>
                <w:lang w:val="uk-UA"/>
              </w:rPr>
              <w:t xml:space="preserve"> </w:t>
            </w:r>
            <w:r w:rsidRPr="00AA5C72">
              <w:rPr>
                <w:lang w:val="uk-UA"/>
              </w:rPr>
              <w:t>знаннями, здатний використовувати їх у</w:t>
            </w:r>
            <w:r>
              <w:rPr>
                <w:lang w:val="uk-UA"/>
              </w:rPr>
              <w:t xml:space="preserve"> </w:t>
            </w:r>
            <w:r w:rsidRPr="00AA5C72">
              <w:rPr>
                <w:lang w:val="uk-UA"/>
              </w:rPr>
              <w:t>нестандартних ситуаціях. Виявляє творчі</w:t>
            </w:r>
            <w:r>
              <w:rPr>
                <w:lang w:val="uk-UA"/>
              </w:rPr>
              <w:t xml:space="preserve"> </w:t>
            </w:r>
            <w:r w:rsidRPr="00AA5C72">
              <w:rPr>
                <w:lang w:val="uk-UA"/>
              </w:rPr>
              <w:t>здібності, самостійно визначає окремі цілі власної</w:t>
            </w:r>
            <w:r>
              <w:rPr>
                <w:lang w:val="uk-UA"/>
              </w:rPr>
              <w:t xml:space="preserve"> </w:t>
            </w:r>
            <w:r w:rsidRPr="00AA5C72">
              <w:rPr>
                <w:lang w:val="uk-UA"/>
              </w:rPr>
              <w:t>пізнавальної діяльності, знаходить джерела</w:t>
            </w:r>
            <w:r>
              <w:rPr>
                <w:lang w:val="uk-UA"/>
              </w:rPr>
              <w:t xml:space="preserve"> </w:t>
            </w:r>
            <w:r w:rsidRPr="00AA5C72">
              <w:rPr>
                <w:lang w:val="uk-UA"/>
              </w:rPr>
              <w:t>інформації та самостійно використовує їх при</w:t>
            </w:r>
            <w:r>
              <w:rPr>
                <w:lang w:val="uk-UA"/>
              </w:rPr>
              <w:t xml:space="preserve"> </w:t>
            </w:r>
            <w:r w:rsidRPr="00AA5C72">
              <w:rPr>
                <w:lang w:val="uk-UA"/>
              </w:rPr>
              <w:t>вирішенні поставлених завдань</w:t>
            </w:r>
            <w:r>
              <w:rPr>
                <w:lang w:val="uk-UA"/>
              </w:rPr>
              <w:t>.</w:t>
            </w:r>
          </w:p>
        </w:tc>
      </w:tr>
      <w:tr w:rsidR="00F94A13" w:rsidRPr="00F94A13" w14:paraId="4222606A" w14:textId="77777777" w:rsidTr="00F94A13">
        <w:trPr>
          <w:trHeight w:val="287"/>
        </w:trPr>
        <w:tc>
          <w:tcPr>
            <w:tcW w:w="567" w:type="dxa"/>
            <w:vMerge/>
          </w:tcPr>
          <w:p w14:paraId="1E2729DB" w14:textId="77777777" w:rsidR="00F94A13" w:rsidRDefault="00F94A13" w:rsidP="001563A4">
            <w:pPr>
              <w:jc w:val="center"/>
              <w:rPr>
                <w:lang w:val="uk-UA"/>
              </w:rPr>
            </w:pPr>
          </w:p>
        </w:tc>
        <w:tc>
          <w:tcPr>
            <w:tcW w:w="1702" w:type="dxa"/>
            <w:vMerge/>
          </w:tcPr>
          <w:p w14:paraId="5F7D8B87" w14:textId="77777777" w:rsidR="00F94A13" w:rsidRPr="001563A4" w:rsidRDefault="00F94A13" w:rsidP="001563A4">
            <w:pPr>
              <w:jc w:val="both"/>
              <w:rPr>
                <w:lang w:val="uk-UA"/>
              </w:rPr>
            </w:pPr>
          </w:p>
        </w:tc>
        <w:tc>
          <w:tcPr>
            <w:tcW w:w="1115" w:type="dxa"/>
          </w:tcPr>
          <w:p w14:paraId="6E5E9321" w14:textId="3BC87D0F" w:rsidR="00F94A13" w:rsidRPr="001563A4" w:rsidRDefault="00AA5C72" w:rsidP="001563A4">
            <w:pPr>
              <w:jc w:val="center"/>
              <w:rPr>
                <w:lang w:val="uk-UA"/>
              </w:rPr>
            </w:pPr>
            <w:r>
              <w:rPr>
                <w:lang w:val="uk-UA"/>
              </w:rPr>
              <w:t>11</w:t>
            </w:r>
          </w:p>
        </w:tc>
        <w:tc>
          <w:tcPr>
            <w:tcW w:w="7531" w:type="dxa"/>
          </w:tcPr>
          <w:p w14:paraId="48A1480B" w14:textId="77777777" w:rsidR="00AA5C72" w:rsidRPr="00AA5C72" w:rsidRDefault="00AA5C72" w:rsidP="00AA5C72">
            <w:pPr>
              <w:jc w:val="both"/>
              <w:rPr>
                <w:lang w:val="uk-UA"/>
              </w:rPr>
            </w:pPr>
            <w:r w:rsidRPr="00AA5C72">
              <w:rPr>
                <w:lang w:val="uk-UA"/>
              </w:rPr>
              <w:t xml:space="preserve">  Вільно орієнтується в тенденціях розвитку сучасного озброєння та систем захисту. Аналізує ефективність застосування технологій у сучасній війні. Самостійно та безпомилково виконує практичні завдання, демонструє критичне мислення, дотримується правил безпеки, аргументує власну позицію щодо протидії технологічним</w:t>
            </w:r>
          </w:p>
          <w:p w14:paraId="3D3F5811" w14:textId="3AAA3B17" w:rsidR="00F94A13" w:rsidRDefault="00AA5C72" w:rsidP="00AA5C72">
            <w:pPr>
              <w:jc w:val="both"/>
              <w:rPr>
                <w:lang w:val="uk-UA"/>
              </w:rPr>
            </w:pPr>
            <w:r w:rsidRPr="00AA5C72">
              <w:rPr>
                <w:lang w:val="uk-UA"/>
              </w:rPr>
              <w:t>загрозам.</w:t>
            </w:r>
          </w:p>
        </w:tc>
      </w:tr>
      <w:tr w:rsidR="00AA5C72" w:rsidRPr="00F94A13" w14:paraId="2E7AACA8" w14:textId="77777777" w:rsidTr="00531EDB">
        <w:trPr>
          <w:trHeight w:val="672"/>
        </w:trPr>
        <w:tc>
          <w:tcPr>
            <w:tcW w:w="567" w:type="dxa"/>
            <w:vMerge/>
          </w:tcPr>
          <w:p w14:paraId="32B3B68C" w14:textId="77777777" w:rsidR="00AA5C72" w:rsidRDefault="00AA5C72" w:rsidP="001563A4">
            <w:pPr>
              <w:jc w:val="center"/>
              <w:rPr>
                <w:lang w:val="uk-UA"/>
              </w:rPr>
            </w:pPr>
          </w:p>
        </w:tc>
        <w:tc>
          <w:tcPr>
            <w:tcW w:w="1702" w:type="dxa"/>
            <w:vMerge/>
          </w:tcPr>
          <w:p w14:paraId="336EF6F8" w14:textId="77777777" w:rsidR="00AA5C72" w:rsidRPr="001563A4" w:rsidRDefault="00AA5C72" w:rsidP="001563A4">
            <w:pPr>
              <w:jc w:val="both"/>
              <w:rPr>
                <w:lang w:val="uk-UA"/>
              </w:rPr>
            </w:pPr>
          </w:p>
        </w:tc>
        <w:tc>
          <w:tcPr>
            <w:tcW w:w="1115" w:type="dxa"/>
          </w:tcPr>
          <w:p w14:paraId="43056754" w14:textId="65E8D7F3" w:rsidR="00AA5C72" w:rsidRPr="001563A4" w:rsidRDefault="00AA5C72" w:rsidP="001563A4">
            <w:pPr>
              <w:jc w:val="center"/>
              <w:rPr>
                <w:lang w:val="uk-UA"/>
              </w:rPr>
            </w:pPr>
            <w:r>
              <w:rPr>
                <w:lang w:val="uk-UA"/>
              </w:rPr>
              <w:t>12</w:t>
            </w:r>
          </w:p>
        </w:tc>
        <w:tc>
          <w:tcPr>
            <w:tcW w:w="7531" w:type="dxa"/>
          </w:tcPr>
          <w:p w14:paraId="4159D62F" w14:textId="6BCB6A30" w:rsidR="00AA5C72" w:rsidRPr="001563A4" w:rsidRDefault="00553A82" w:rsidP="00553A82">
            <w:pPr>
              <w:jc w:val="both"/>
              <w:rPr>
                <w:lang w:val="uk-UA"/>
              </w:rPr>
            </w:pPr>
            <w:r w:rsidRPr="00553A82">
              <w:rPr>
                <w:lang w:val="uk-UA"/>
              </w:rPr>
              <w:t>Учень (учениця) має системні знання, виявляє</w:t>
            </w:r>
            <w:r>
              <w:rPr>
                <w:lang w:val="uk-UA"/>
              </w:rPr>
              <w:t xml:space="preserve"> </w:t>
            </w:r>
            <w:r w:rsidRPr="00553A82">
              <w:rPr>
                <w:lang w:val="uk-UA"/>
              </w:rPr>
              <w:t>здатність приймати творчі рішення, самостійно</w:t>
            </w:r>
            <w:r>
              <w:rPr>
                <w:lang w:val="uk-UA"/>
              </w:rPr>
              <w:t xml:space="preserve"> </w:t>
            </w:r>
            <w:r w:rsidRPr="00553A82">
              <w:rPr>
                <w:lang w:val="uk-UA"/>
              </w:rPr>
              <w:t>розвиває власні обдарування і нахили, вміє</w:t>
            </w:r>
            <w:r>
              <w:rPr>
                <w:lang w:val="uk-UA"/>
              </w:rPr>
              <w:t xml:space="preserve"> </w:t>
            </w:r>
            <w:r w:rsidRPr="00553A82">
              <w:rPr>
                <w:lang w:val="uk-UA"/>
              </w:rPr>
              <w:t>самостійно здобувати знання, рівень умінь і</w:t>
            </w:r>
            <w:r>
              <w:rPr>
                <w:lang w:val="uk-UA"/>
              </w:rPr>
              <w:t xml:space="preserve"> </w:t>
            </w:r>
            <w:r w:rsidRPr="00553A82">
              <w:rPr>
                <w:lang w:val="uk-UA"/>
              </w:rPr>
              <w:t>навичок дає змогу виконувати нормативи на</w:t>
            </w:r>
            <w:r w:rsidRPr="00553A82">
              <w:rPr>
                <w:lang w:val="uk-UA"/>
              </w:rPr>
              <w:t xml:space="preserve"> </w:t>
            </w:r>
            <w:r w:rsidRPr="00553A82">
              <w:rPr>
                <w:lang w:val="uk-UA"/>
              </w:rPr>
              <w:t>бездоганному рівні</w:t>
            </w:r>
            <w:r>
              <w:rPr>
                <w:lang w:val="uk-UA"/>
              </w:rPr>
              <w:t>.</w:t>
            </w:r>
          </w:p>
        </w:tc>
      </w:tr>
    </w:tbl>
    <w:p w14:paraId="11BE800F" w14:textId="77777777" w:rsidR="001563A4" w:rsidRPr="001563A4" w:rsidRDefault="001563A4" w:rsidP="001563A4">
      <w:pPr>
        <w:spacing w:after="0"/>
        <w:ind w:firstLine="709"/>
        <w:jc w:val="both"/>
        <w:rPr>
          <w:lang w:val="uk-UA"/>
        </w:rPr>
      </w:pPr>
    </w:p>
    <w:sectPr w:rsidR="001563A4" w:rsidRPr="001563A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A4"/>
    <w:rsid w:val="001563A4"/>
    <w:rsid w:val="00553A82"/>
    <w:rsid w:val="006C0B77"/>
    <w:rsid w:val="006C266F"/>
    <w:rsid w:val="008242FF"/>
    <w:rsid w:val="00870751"/>
    <w:rsid w:val="00900402"/>
    <w:rsid w:val="00922C48"/>
    <w:rsid w:val="00AA5C72"/>
    <w:rsid w:val="00B2569A"/>
    <w:rsid w:val="00B915B7"/>
    <w:rsid w:val="00EA59DF"/>
    <w:rsid w:val="00EE4070"/>
    <w:rsid w:val="00F12C76"/>
    <w:rsid w:val="00F94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56FA"/>
  <w15:chartTrackingRefBased/>
  <w15:docId w15:val="{8C48C179-FD60-4FE5-A5AA-4B988690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563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563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563A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563A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563A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563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563A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563A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563A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63A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63A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63A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63A4"/>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1563A4"/>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1563A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563A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563A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563A4"/>
    <w:rPr>
      <w:rFonts w:eastAsiaTheme="majorEastAsia" w:cstheme="majorBidi"/>
      <w:color w:val="272727" w:themeColor="text1" w:themeTint="D8"/>
      <w:sz w:val="28"/>
    </w:rPr>
  </w:style>
  <w:style w:type="paragraph" w:styleId="a3">
    <w:name w:val="Title"/>
    <w:basedOn w:val="a"/>
    <w:next w:val="a"/>
    <w:link w:val="a4"/>
    <w:uiPriority w:val="10"/>
    <w:qFormat/>
    <w:rsid w:val="001563A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563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3A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563A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63A4"/>
    <w:pPr>
      <w:spacing w:before="160"/>
      <w:jc w:val="center"/>
    </w:pPr>
    <w:rPr>
      <w:i/>
      <w:iCs/>
      <w:color w:val="404040" w:themeColor="text1" w:themeTint="BF"/>
    </w:rPr>
  </w:style>
  <w:style w:type="character" w:customStyle="1" w:styleId="22">
    <w:name w:val="Цитата 2 Знак"/>
    <w:basedOn w:val="a0"/>
    <w:link w:val="21"/>
    <w:uiPriority w:val="29"/>
    <w:rsid w:val="001563A4"/>
    <w:rPr>
      <w:rFonts w:ascii="Times New Roman" w:hAnsi="Times New Roman"/>
      <w:i/>
      <w:iCs/>
      <w:color w:val="404040" w:themeColor="text1" w:themeTint="BF"/>
      <w:sz w:val="28"/>
    </w:rPr>
  </w:style>
  <w:style w:type="paragraph" w:styleId="a7">
    <w:name w:val="List Paragraph"/>
    <w:basedOn w:val="a"/>
    <w:uiPriority w:val="34"/>
    <w:qFormat/>
    <w:rsid w:val="001563A4"/>
    <w:pPr>
      <w:ind w:left="720"/>
      <w:contextualSpacing/>
    </w:pPr>
  </w:style>
  <w:style w:type="character" w:styleId="a8">
    <w:name w:val="Intense Emphasis"/>
    <w:basedOn w:val="a0"/>
    <w:uiPriority w:val="21"/>
    <w:qFormat/>
    <w:rsid w:val="001563A4"/>
    <w:rPr>
      <w:i/>
      <w:iCs/>
      <w:color w:val="2F5496" w:themeColor="accent1" w:themeShade="BF"/>
    </w:rPr>
  </w:style>
  <w:style w:type="paragraph" w:styleId="a9">
    <w:name w:val="Intense Quote"/>
    <w:basedOn w:val="a"/>
    <w:next w:val="a"/>
    <w:link w:val="aa"/>
    <w:uiPriority w:val="30"/>
    <w:qFormat/>
    <w:rsid w:val="001563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563A4"/>
    <w:rPr>
      <w:rFonts w:ascii="Times New Roman" w:hAnsi="Times New Roman"/>
      <w:i/>
      <w:iCs/>
      <w:color w:val="2F5496" w:themeColor="accent1" w:themeShade="BF"/>
      <w:sz w:val="28"/>
    </w:rPr>
  </w:style>
  <w:style w:type="character" w:styleId="ab">
    <w:name w:val="Intense Reference"/>
    <w:basedOn w:val="a0"/>
    <w:uiPriority w:val="32"/>
    <w:qFormat/>
    <w:rsid w:val="001563A4"/>
    <w:rPr>
      <w:b/>
      <w:bCs/>
      <w:smallCaps/>
      <w:color w:val="2F5496" w:themeColor="accent1" w:themeShade="BF"/>
      <w:spacing w:val="5"/>
    </w:rPr>
  </w:style>
  <w:style w:type="table" w:styleId="ac">
    <w:name w:val="Table Grid"/>
    <w:basedOn w:val="a1"/>
    <w:uiPriority w:val="39"/>
    <w:rsid w:val="00156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529</Words>
  <Characters>3018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Лисенко Артем</dc:creator>
  <cp:keywords/>
  <dc:description/>
  <cp:lastModifiedBy>Лисенко Артем</cp:lastModifiedBy>
  <cp:revision>3</cp:revision>
  <dcterms:created xsi:type="dcterms:W3CDTF">2026-09-09T08:12:00Z</dcterms:created>
  <dcterms:modified xsi:type="dcterms:W3CDTF">2026-09-14T05:02:00Z</dcterms:modified>
</cp:coreProperties>
</file>