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3"/>
      </w:tblGrid>
      <w:tr>
        <w:trPr>
          <w:trHeight w:val="341" w:hRule="atLeast"/>
        </w:trPr>
        <w:tc>
          <w:tcPr>
            <w:tcW w:w="4463" w:type="dxa"/>
          </w:tcPr>
          <w:p>
            <w:pPr>
              <w:pStyle w:val="TableParagraph"/>
              <w:spacing w:line="311" w:lineRule="exact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ЗАТВЕРДЖЕНО</w:t>
            </w:r>
          </w:p>
        </w:tc>
      </w:tr>
      <w:tr>
        <w:trPr>
          <w:trHeight w:val="370" w:hRule="atLeast"/>
        </w:trPr>
        <w:tc>
          <w:tcPr>
            <w:tcW w:w="4463" w:type="dxa"/>
          </w:tcPr>
          <w:p>
            <w:pPr>
              <w:pStyle w:val="TableParagraph"/>
              <w:spacing w:before="19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засіданні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педагогічної</w:t>
            </w:r>
            <w:r>
              <w:rPr>
                <w:spacing w:val="-6"/>
                <w:sz w:val="28"/>
              </w:rPr>
              <w:t> </w:t>
            </w:r>
            <w:r>
              <w:rPr>
                <w:spacing w:val="-4"/>
                <w:sz w:val="28"/>
              </w:rPr>
              <w:t>ради</w:t>
            </w:r>
          </w:p>
        </w:tc>
      </w:tr>
      <w:tr>
        <w:trPr>
          <w:trHeight w:val="369" w:hRule="atLeast"/>
        </w:trPr>
        <w:tc>
          <w:tcPr>
            <w:tcW w:w="4463" w:type="dxa"/>
          </w:tcPr>
          <w:p>
            <w:pPr>
              <w:pStyle w:val="TableParagraph"/>
              <w:spacing w:before="18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від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28.08.2025</w:t>
            </w:r>
            <w:r>
              <w:rPr>
                <w:spacing w:val="-4"/>
                <w:sz w:val="28"/>
              </w:rPr>
              <w:t> </w:t>
            </w:r>
            <w:r>
              <w:rPr>
                <w:spacing w:val="-5"/>
                <w:sz w:val="28"/>
              </w:rPr>
              <w:t>№6</w:t>
            </w:r>
          </w:p>
        </w:tc>
      </w:tr>
      <w:tr>
        <w:trPr>
          <w:trHeight w:val="369" w:hRule="atLeast"/>
        </w:trPr>
        <w:tc>
          <w:tcPr>
            <w:tcW w:w="4463" w:type="dxa"/>
          </w:tcPr>
          <w:p>
            <w:pPr>
              <w:pStyle w:val="TableParagraph"/>
              <w:spacing w:before="18"/>
              <w:ind w:left="50"/>
              <w:jc w:val="left"/>
              <w:rPr>
                <w:sz w:val="28"/>
              </w:rPr>
            </w:pPr>
            <w:r>
              <w:rPr>
                <w:sz w:val="28"/>
              </w:rPr>
              <w:t>голова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педагогічної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4"/>
                <w:sz w:val="28"/>
              </w:rPr>
              <w:t>ради,</w:t>
            </w:r>
          </w:p>
        </w:tc>
      </w:tr>
      <w:tr>
        <w:trPr>
          <w:trHeight w:val="340" w:hRule="atLeast"/>
        </w:trPr>
        <w:tc>
          <w:tcPr>
            <w:tcW w:w="4463" w:type="dxa"/>
          </w:tcPr>
          <w:p>
            <w:pPr>
              <w:pStyle w:val="TableParagraph"/>
              <w:tabs>
                <w:tab w:pos="1911" w:val="left" w:leader="none"/>
              </w:tabs>
              <w:spacing w:line="302" w:lineRule="exact" w:before="18"/>
              <w:ind w:left="5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Світлана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ПАВЛОВА</w:t>
            </w:r>
          </w:p>
        </w:tc>
      </w:tr>
    </w:tbl>
    <w:p>
      <w:pPr>
        <w:pStyle w:val="BodyText"/>
        <w:ind w:left="0"/>
        <w:jc w:val="left"/>
        <w:rPr>
          <w:sz w:val="40"/>
        </w:rPr>
      </w:pPr>
    </w:p>
    <w:p>
      <w:pPr>
        <w:pStyle w:val="BodyText"/>
        <w:ind w:left="0"/>
        <w:jc w:val="left"/>
        <w:rPr>
          <w:sz w:val="40"/>
        </w:rPr>
      </w:pPr>
    </w:p>
    <w:p>
      <w:pPr>
        <w:pStyle w:val="BodyText"/>
        <w:ind w:left="0"/>
        <w:jc w:val="left"/>
        <w:rPr>
          <w:sz w:val="40"/>
        </w:rPr>
      </w:pPr>
    </w:p>
    <w:p>
      <w:pPr>
        <w:pStyle w:val="BodyText"/>
        <w:ind w:left="0"/>
        <w:jc w:val="left"/>
        <w:rPr>
          <w:sz w:val="40"/>
        </w:rPr>
      </w:pPr>
    </w:p>
    <w:p>
      <w:pPr>
        <w:pStyle w:val="BodyText"/>
        <w:ind w:left="0"/>
        <w:jc w:val="left"/>
        <w:rPr>
          <w:sz w:val="40"/>
        </w:rPr>
      </w:pPr>
    </w:p>
    <w:p>
      <w:pPr>
        <w:pStyle w:val="BodyText"/>
        <w:ind w:left="0"/>
        <w:jc w:val="left"/>
        <w:rPr>
          <w:sz w:val="40"/>
        </w:rPr>
      </w:pPr>
    </w:p>
    <w:p>
      <w:pPr>
        <w:pStyle w:val="BodyText"/>
        <w:ind w:left="0"/>
        <w:jc w:val="left"/>
        <w:rPr>
          <w:sz w:val="40"/>
        </w:rPr>
      </w:pPr>
    </w:p>
    <w:p>
      <w:pPr>
        <w:pStyle w:val="BodyText"/>
        <w:spacing w:before="255"/>
        <w:ind w:left="0"/>
        <w:jc w:val="left"/>
        <w:rPr>
          <w:sz w:val="40"/>
        </w:rPr>
      </w:pPr>
    </w:p>
    <w:p>
      <w:pPr>
        <w:spacing w:line="459" w:lineRule="exact" w:before="0"/>
        <w:ind w:left="1091" w:right="242" w:firstLine="0"/>
        <w:jc w:val="center"/>
        <w:rPr>
          <w:b/>
          <w:sz w:val="40"/>
        </w:rPr>
      </w:pPr>
      <w:r>
        <w:rPr>
          <w:b/>
          <w:sz w:val="40"/>
        </w:rPr>
        <w:t>ПЛАН</w:t>
      </w:r>
      <w:r>
        <w:rPr>
          <w:b/>
          <w:spacing w:val="-2"/>
          <w:sz w:val="40"/>
        </w:rPr>
        <w:t> РОБОТИ</w:t>
      </w:r>
    </w:p>
    <w:p>
      <w:pPr>
        <w:spacing w:line="459" w:lineRule="exact" w:before="0"/>
        <w:ind w:left="1091" w:right="246" w:firstLine="0"/>
        <w:jc w:val="center"/>
        <w:rPr>
          <w:b/>
          <w:sz w:val="40"/>
        </w:rPr>
      </w:pPr>
      <w:r>
        <w:rPr>
          <w:b/>
          <w:sz w:val="40"/>
        </w:rPr>
        <w:t>Міжшкільного</w:t>
      </w:r>
      <w:r>
        <w:rPr>
          <w:b/>
          <w:spacing w:val="-8"/>
          <w:sz w:val="40"/>
        </w:rPr>
        <w:t> </w:t>
      </w:r>
      <w:r>
        <w:rPr>
          <w:b/>
          <w:sz w:val="40"/>
        </w:rPr>
        <w:t>ресурсного</w:t>
      </w:r>
      <w:r>
        <w:rPr>
          <w:b/>
          <w:spacing w:val="-5"/>
          <w:sz w:val="40"/>
        </w:rPr>
        <w:t> </w:t>
      </w:r>
      <w:r>
        <w:rPr>
          <w:b/>
          <w:spacing w:val="-2"/>
          <w:sz w:val="40"/>
        </w:rPr>
        <w:t>центру</w:t>
      </w:r>
    </w:p>
    <w:p>
      <w:pPr>
        <w:spacing w:before="1"/>
        <w:ind w:left="1091" w:right="239" w:firstLine="0"/>
        <w:jc w:val="center"/>
        <w:rPr>
          <w:b/>
          <w:sz w:val="40"/>
        </w:rPr>
      </w:pPr>
      <w:r>
        <w:rPr>
          <w:b/>
          <w:sz w:val="40"/>
        </w:rPr>
        <w:t>Олександрівського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району</w:t>
      </w:r>
      <w:r>
        <w:rPr>
          <w:b/>
          <w:spacing w:val="-11"/>
          <w:sz w:val="40"/>
        </w:rPr>
        <w:t> </w:t>
      </w:r>
      <w:r>
        <w:rPr>
          <w:b/>
          <w:sz w:val="40"/>
        </w:rPr>
        <w:t>м.</w:t>
      </w:r>
      <w:r>
        <w:rPr>
          <w:b/>
          <w:spacing w:val="-12"/>
          <w:sz w:val="40"/>
        </w:rPr>
        <w:t> </w:t>
      </w:r>
      <w:r>
        <w:rPr>
          <w:b/>
          <w:sz w:val="40"/>
        </w:rPr>
        <w:t>Запоріжжя Запорізької міської ради</w:t>
      </w:r>
    </w:p>
    <w:p>
      <w:pPr>
        <w:pStyle w:val="BodyText"/>
        <w:spacing w:before="459"/>
        <w:ind w:left="0"/>
        <w:jc w:val="left"/>
        <w:rPr>
          <w:b/>
          <w:sz w:val="40"/>
        </w:rPr>
      </w:pPr>
    </w:p>
    <w:p>
      <w:pPr>
        <w:spacing w:before="0"/>
        <w:ind w:left="1091" w:right="241" w:firstLine="0"/>
        <w:jc w:val="center"/>
        <w:rPr>
          <w:b/>
          <w:sz w:val="40"/>
        </w:rPr>
      </w:pPr>
      <w:r>
        <w:rPr>
          <w:b/>
          <w:sz w:val="40"/>
        </w:rPr>
        <w:t>на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2025-2026</w:t>
      </w:r>
      <w:r>
        <w:rPr>
          <w:b/>
          <w:spacing w:val="-5"/>
          <w:sz w:val="40"/>
        </w:rPr>
        <w:t> </w:t>
      </w:r>
      <w:r>
        <w:rPr>
          <w:b/>
          <w:sz w:val="40"/>
        </w:rPr>
        <w:t>навчальний</w:t>
      </w:r>
      <w:r>
        <w:rPr>
          <w:b/>
          <w:spacing w:val="-6"/>
          <w:sz w:val="40"/>
        </w:rPr>
        <w:t> </w:t>
      </w:r>
      <w:r>
        <w:rPr>
          <w:b/>
          <w:spacing w:val="-5"/>
          <w:sz w:val="40"/>
        </w:rPr>
        <w:t>рік</w:t>
      </w:r>
    </w:p>
    <w:p>
      <w:pPr>
        <w:spacing w:after="0"/>
        <w:jc w:val="center"/>
        <w:rPr>
          <w:b/>
          <w:sz w:val="40"/>
        </w:rPr>
        <w:sectPr>
          <w:type w:val="continuous"/>
          <w:pgSz w:w="11910" w:h="16840"/>
          <w:pgMar w:top="540" w:bottom="280" w:left="425" w:right="708"/>
        </w:sectPr>
      </w:pPr>
    </w:p>
    <w:p>
      <w:pPr>
        <w:pStyle w:val="Heading1"/>
        <w:spacing w:line="320" w:lineRule="exact" w:before="67"/>
      </w:pPr>
      <w:r>
        <w:rPr>
          <w:spacing w:val="-2"/>
        </w:rPr>
        <w:t>ВСТУП</w:t>
      </w:r>
    </w:p>
    <w:p>
      <w:pPr>
        <w:pStyle w:val="BodyText"/>
        <w:ind w:right="139" w:firstLine="360"/>
      </w:pPr>
      <w:r>
        <w:rPr/>
        <w:t>У</w:t>
      </w:r>
      <w:r>
        <w:rPr>
          <w:spacing w:val="-3"/>
        </w:rPr>
        <w:t> </w:t>
      </w:r>
      <w:r>
        <w:rPr/>
        <w:t>минулому</w:t>
      </w:r>
      <w:r>
        <w:rPr>
          <w:spacing w:val="-8"/>
        </w:rPr>
        <w:t> </w:t>
      </w:r>
      <w:r>
        <w:rPr/>
        <w:t>2024-2025</w:t>
      </w:r>
      <w:r>
        <w:rPr>
          <w:spacing w:val="-1"/>
        </w:rPr>
        <w:t> </w:t>
      </w:r>
      <w:r>
        <w:rPr/>
        <w:t>навчальному</w:t>
      </w:r>
      <w:r>
        <w:rPr>
          <w:spacing w:val="-7"/>
        </w:rPr>
        <w:t> </w:t>
      </w:r>
      <w:r>
        <w:rPr/>
        <w:t>році</w:t>
      </w:r>
      <w:r>
        <w:rPr>
          <w:spacing w:val="-2"/>
        </w:rPr>
        <w:t> </w:t>
      </w:r>
      <w:r>
        <w:rPr/>
        <w:t>МРЦ</w:t>
      </w:r>
      <w:r>
        <w:rPr>
          <w:spacing w:val="40"/>
        </w:rPr>
        <w:t> </w:t>
      </w:r>
      <w:r>
        <w:rPr/>
        <w:t>організовував</w:t>
      </w:r>
      <w:r>
        <w:rPr>
          <w:spacing w:val="-2"/>
        </w:rPr>
        <w:t> </w:t>
      </w:r>
      <w:r>
        <w:rPr/>
        <w:t>свою</w:t>
      </w:r>
      <w:r>
        <w:rPr>
          <w:spacing w:val="40"/>
        </w:rPr>
        <w:t> </w:t>
      </w:r>
      <w:r>
        <w:rPr/>
        <w:t>діяльність</w:t>
      </w:r>
      <w:r>
        <w:rPr>
          <w:spacing w:val="-3"/>
        </w:rPr>
        <w:t> </w:t>
      </w:r>
      <w:r>
        <w:rPr/>
        <w:t>відповідно до</w:t>
      </w:r>
      <w:r>
        <w:rPr>
          <w:spacing w:val="45"/>
        </w:rPr>
        <w:t> </w:t>
      </w:r>
      <w:r>
        <w:rPr/>
        <w:t>законів</w:t>
      </w:r>
      <w:r>
        <w:rPr>
          <w:spacing w:val="45"/>
        </w:rPr>
        <w:t> </w:t>
      </w:r>
      <w:r>
        <w:rPr/>
        <w:t>України</w:t>
      </w:r>
      <w:r>
        <w:rPr>
          <w:spacing w:val="50"/>
        </w:rPr>
        <w:t> </w:t>
      </w:r>
      <w:r>
        <w:rPr/>
        <w:t>«Про</w:t>
      </w:r>
      <w:r>
        <w:rPr>
          <w:spacing w:val="48"/>
        </w:rPr>
        <w:t> </w:t>
      </w:r>
      <w:r>
        <w:rPr/>
        <w:t>освіту»,</w:t>
      </w:r>
      <w:r>
        <w:rPr>
          <w:spacing w:val="54"/>
        </w:rPr>
        <w:t> </w:t>
      </w:r>
      <w:r>
        <w:rPr/>
        <w:t>«Про</w:t>
      </w:r>
      <w:r>
        <w:rPr>
          <w:spacing w:val="48"/>
        </w:rPr>
        <w:t> </w:t>
      </w:r>
      <w:r>
        <w:rPr/>
        <w:t>повну</w:t>
      </w:r>
      <w:r>
        <w:rPr>
          <w:spacing w:val="43"/>
        </w:rPr>
        <w:t> </w:t>
      </w:r>
      <w:r>
        <w:rPr/>
        <w:t>загальну</w:t>
      </w:r>
      <w:r>
        <w:rPr>
          <w:spacing w:val="44"/>
        </w:rPr>
        <w:t> </w:t>
      </w:r>
      <w:r>
        <w:rPr/>
        <w:t>середню</w:t>
      </w:r>
      <w:r>
        <w:rPr>
          <w:spacing w:val="49"/>
        </w:rPr>
        <w:t> </w:t>
      </w:r>
      <w:r>
        <w:rPr/>
        <w:t>освіту»,</w:t>
      </w:r>
      <w:r>
        <w:rPr>
          <w:spacing w:val="50"/>
        </w:rPr>
        <w:t> </w:t>
      </w:r>
      <w:r>
        <w:rPr/>
        <w:t>Закону</w:t>
      </w:r>
      <w:r>
        <w:rPr>
          <w:spacing w:val="43"/>
        </w:rPr>
        <w:t> </w:t>
      </w:r>
      <w:r>
        <w:rPr>
          <w:spacing w:val="-2"/>
        </w:rPr>
        <w:t>України</w:t>
      </w:r>
    </w:p>
    <w:p>
      <w:pPr>
        <w:pStyle w:val="BodyText"/>
        <w:ind w:right="137"/>
      </w:pPr>
      <w:r>
        <w:rPr/>
        <w:t>«Про внесення змін до деяких законів України щодо державних гарантій в умовах воєнного стану,</w:t>
      </w:r>
      <w:r>
        <w:rPr>
          <w:spacing w:val="-2"/>
        </w:rPr>
        <w:t> </w:t>
      </w:r>
      <w:r>
        <w:rPr/>
        <w:t>надзвичайної</w:t>
      </w:r>
      <w:r>
        <w:rPr>
          <w:spacing w:val="-2"/>
        </w:rPr>
        <w:t> </w:t>
      </w:r>
      <w:r>
        <w:rPr/>
        <w:t>ситуації</w:t>
      </w:r>
      <w:r>
        <w:rPr>
          <w:spacing w:val="-2"/>
        </w:rPr>
        <w:t> </w:t>
      </w:r>
      <w:r>
        <w:rPr/>
        <w:t>або</w:t>
      </w:r>
      <w:r>
        <w:rPr>
          <w:spacing w:val="-2"/>
        </w:rPr>
        <w:t> </w:t>
      </w:r>
      <w:r>
        <w:rPr/>
        <w:t>надзвичайного</w:t>
      </w:r>
      <w:r>
        <w:rPr>
          <w:spacing w:val="-2"/>
        </w:rPr>
        <w:t> </w:t>
      </w:r>
      <w:r>
        <w:rPr/>
        <w:t>стану», наказів,</w:t>
      </w:r>
      <w:r>
        <w:rPr>
          <w:spacing w:val="-2"/>
        </w:rPr>
        <w:t> </w:t>
      </w:r>
      <w:r>
        <w:rPr/>
        <w:t>розпоряджень, рекомендацій Міністерства освіти та науки України, Запорізької обласної військової адміністрації, Запорізької міської ради, департаменту освіти і науки Запорізької міської ради, Статуту, Освітньої програми МРЦ, розробляв та впроваджував положення, принципи, порядки, критерії діяльності, реалізовував заходи щодо вдосконалення роботи закладу.</w:t>
      </w:r>
    </w:p>
    <w:p>
      <w:pPr>
        <w:pStyle w:val="BodyText"/>
        <w:ind w:right="138" w:firstLine="360"/>
      </w:pPr>
      <w:r>
        <w:rPr/>
        <w:t>Освітнє середовище закладу є безпечним, комфортним, розвиваючим, вільним від будь- яких проявів насилля. У МРЦ створено комфортні і безпечні умови навчання та праці, підписано договір про спільне використання найпростішого укриття Запорізької гімназії №2 для організації очної форми навчання в змішаному режимі учасників освітнього процесу.</w:t>
      </w:r>
    </w:p>
    <w:p>
      <w:pPr>
        <w:pStyle w:val="BodyText"/>
        <w:ind w:right="137" w:firstLine="360"/>
      </w:pPr>
      <w:r>
        <w:rPr/>
        <w:t>МРЦ розташований на земельній ділянці і в будівлі Запорізької гімназії №2. У</w:t>
      </w:r>
      <w:r>
        <w:rPr>
          <w:spacing w:val="40"/>
        </w:rPr>
        <w:t> </w:t>
      </w:r>
      <w:r>
        <w:rPr/>
        <w:t>МРЦ 3 класних кімнати загальною площею 144</w:t>
      </w:r>
      <w:r>
        <w:rPr>
          <w:spacing w:val="40"/>
        </w:rPr>
        <w:t> </w:t>
      </w:r>
      <w:r>
        <w:rPr/>
        <w:t>квадратних метри, із них 1</w:t>
      </w:r>
      <w:r>
        <w:rPr>
          <w:spacing w:val="40"/>
        </w:rPr>
        <w:t> </w:t>
      </w:r>
      <w:r>
        <w:rPr/>
        <w:t>основ медичних знань, по 2 кабінети загальновійськової підготовки і тир у підвальному приміщенні. Один навчальний кабінет має проектор і інтерактивну дошку, 2 навчальні кабінети з телевізором. Окрім цього, є кабінет директора центру,</w:t>
      </w:r>
      <w:r>
        <w:rPr>
          <w:spacing w:val="80"/>
        </w:rPr>
        <w:t> </w:t>
      </w:r>
      <w:r>
        <w:rPr/>
        <w:t>учительська. Навчальні кабінети оформлені згідно з Положенням про навчальний кабінет з сучасними технічним забезпеченням, оновленими меблями, стендами, дидактичними, роздатковими матеріалами, цифровими ресурсами. Два навчальні кабінети обладнані ноутбуками. Заклад підключений до мережі інтернет та Wi-Fi, робочі місця педагогічних працівників забезпечені доступом до мережі. Для висвітлення роботи закладу створений веб-сайт МРЦ, на якому батьки, громадськість ознайомлюються з освітніми новинами, діяльністю закладу, досягненнями вчителів та учнів.</w:t>
      </w:r>
    </w:p>
    <w:p>
      <w:pPr>
        <w:pStyle w:val="BodyText"/>
        <w:ind w:right="136" w:firstLine="360"/>
      </w:pPr>
      <w:r>
        <w:rPr/>
        <w:t>Віртуальна медіатека закладу освіти створена на веб-сайті МРЦ в кінці навчального року</w:t>
      </w:r>
      <w:r>
        <w:rPr>
          <w:spacing w:val="40"/>
        </w:rPr>
        <w:t> </w:t>
      </w:r>
      <w:r>
        <w:rPr/>
        <w:t>і ще не набула своєї популярності у здобувачів освіти.</w:t>
      </w:r>
    </w:p>
    <w:p>
      <w:pPr>
        <w:pStyle w:val="BodyText"/>
        <w:ind w:right="143" w:firstLine="360"/>
      </w:pPr>
      <w:r>
        <w:rPr/>
        <w:t>Для здобувачів освіти та працівників закладу проводились інструктажі з охорони праці, пожежної безпеки, безпеки життєдіяльності, навчання з правил поведінки в умовах воєнного стану, надзвичайних ситуацій.</w:t>
      </w:r>
    </w:p>
    <w:p>
      <w:pPr>
        <w:pStyle w:val="BodyText"/>
        <w:ind w:right="140" w:firstLine="360"/>
      </w:pPr>
      <w:r>
        <w:rPr/>
        <w:t>Системно</w:t>
      </w:r>
      <w:r>
        <w:rPr>
          <w:spacing w:val="-2"/>
        </w:rPr>
        <w:t> </w:t>
      </w:r>
      <w:r>
        <w:rPr/>
        <w:t>проводиться</w:t>
      </w:r>
      <w:r>
        <w:rPr>
          <w:spacing w:val="-2"/>
        </w:rPr>
        <w:t> </w:t>
      </w:r>
      <w:r>
        <w:rPr/>
        <w:t>робота</w:t>
      </w:r>
      <w:r>
        <w:rPr>
          <w:spacing w:val="-3"/>
        </w:rPr>
        <w:t> </w:t>
      </w:r>
      <w:r>
        <w:rPr/>
        <w:t>із</w:t>
      </w:r>
      <w:r>
        <w:rPr>
          <w:spacing w:val="-1"/>
        </w:rPr>
        <w:t> </w:t>
      </w:r>
      <w:r>
        <w:rPr/>
        <w:t>запобігання</w:t>
      </w:r>
      <w:r>
        <w:rPr>
          <w:spacing w:val="-2"/>
        </w:rPr>
        <w:t> </w:t>
      </w:r>
      <w:r>
        <w:rPr/>
        <w:t>та</w:t>
      </w:r>
      <w:r>
        <w:rPr>
          <w:spacing w:val="-3"/>
        </w:rPr>
        <w:t> </w:t>
      </w:r>
      <w:r>
        <w:rPr/>
        <w:t>протидії</w:t>
      </w:r>
      <w:r>
        <w:rPr>
          <w:spacing w:val="-1"/>
        </w:rPr>
        <w:t> </w:t>
      </w:r>
      <w:r>
        <w:rPr/>
        <w:t>булінгу, насиллю,</w:t>
      </w:r>
      <w:r>
        <w:rPr>
          <w:spacing w:val="-2"/>
        </w:rPr>
        <w:t> </w:t>
      </w:r>
      <w:r>
        <w:rPr/>
        <w:t>дискримінації, реалізації питань дотримання принципів академічної доброчесності, адаптації учнів до освітнього процесу.</w:t>
      </w:r>
    </w:p>
    <w:p>
      <w:pPr>
        <w:pStyle w:val="BodyText"/>
        <w:ind w:left="1353"/>
      </w:pPr>
      <w:r>
        <w:rPr/>
        <w:t>З</w:t>
      </w:r>
      <w:r>
        <w:rPr>
          <w:spacing w:val="5"/>
        </w:rPr>
        <w:t> </w:t>
      </w:r>
      <w:r>
        <w:rPr/>
        <w:t>урахуванням</w:t>
      </w:r>
      <w:r>
        <w:rPr>
          <w:spacing w:val="2"/>
        </w:rPr>
        <w:t> </w:t>
      </w:r>
      <w:r>
        <w:rPr/>
        <w:t>освітніх</w:t>
      </w:r>
      <w:r>
        <w:rPr>
          <w:spacing w:val="4"/>
        </w:rPr>
        <w:t> </w:t>
      </w:r>
      <w:r>
        <w:rPr/>
        <w:t>запитів</w:t>
      </w:r>
      <w:r>
        <w:rPr>
          <w:spacing w:val="5"/>
        </w:rPr>
        <w:t> </w:t>
      </w:r>
      <w:r>
        <w:rPr/>
        <w:t>учнів,</w:t>
      </w:r>
      <w:r>
        <w:rPr>
          <w:spacing w:val="2"/>
        </w:rPr>
        <w:t> </w:t>
      </w:r>
      <w:r>
        <w:rPr/>
        <w:t>батьківської</w:t>
      </w:r>
      <w:r>
        <w:rPr>
          <w:spacing w:val="4"/>
        </w:rPr>
        <w:t> </w:t>
      </w:r>
      <w:r>
        <w:rPr/>
        <w:t>громадськості;</w:t>
      </w:r>
      <w:r>
        <w:rPr>
          <w:spacing w:val="3"/>
        </w:rPr>
        <w:t> </w:t>
      </w:r>
      <w:r>
        <w:rPr/>
        <w:t>кадрового,</w:t>
      </w:r>
      <w:r>
        <w:rPr>
          <w:spacing w:val="3"/>
        </w:rPr>
        <w:t> </w:t>
      </w:r>
      <w:r>
        <w:rPr>
          <w:spacing w:val="-2"/>
        </w:rPr>
        <w:t>матеріально</w:t>
      </w:r>
    </w:p>
    <w:p>
      <w:pPr>
        <w:pStyle w:val="BodyText"/>
        <w:ind w:right="140"/>
      </w:pPr>
      <w:r>
        <w:rPr/>
        <w:t>- технічного та науково-методичного забезпечення та з метою створення умов для продовження якісного навчання дітей у школі ІІІ ступеню заклад здійснює ресурсне забезпечення освітнього процесу в закладах загальної середньої освіти Олександрівського району м. Запоріжжя, а також забезпечує вивчення інтегрованого курсу «Захист України», є центром військово-патріотичного виховання та допризовної підготовки.</w:t>
      </w:r>
    </w:p>
    <w:p>
      <w:pPr>
        <w:pStyle w:val="BodyText"/>
        <w:ind w:right="137" w:firstLine="360"/>
      </w:pPr>
      <w:r>
        <w:rPr/>
        <w:t>У освітньому закладі створено всі умови для отримання знань учнями і здобуття якісної освіти. МРЦ Олександрівського району забезпечував вивчення предмету «Захист України»</w:t>
      </w:r>
      <w:r>
        <w:rPr>
          <w:spacing w:val="40"/>
        </w:rPr>
        <w:t> </w:t>
      </w:r>
      <w:r>
        <w:rPr/>
        <w:t>та</w:t>
      </w:r>
      <w:r>
        <w:rPr>
          <w:spacing w:val="-1"/>
        </w:rPr>
        <w:t> </w:t>
      </w:r>
      <w:r>
        <w:rPr/>
        <w:t>проведення</w:t>
      </w:r>
      <w:r>
        <w:rPr>
          <w:spacing w:val="-1"/>
        </w:rPr>
        <w:t> </w:t>
      </w:r>
      <w:r>
        <w:rPr/>
        <w:t>роботи</w:t>
      </w:r>
      <w:r>
        <w:rPr>
          <w:spacing w:val="-2"/>
        </w:rPr>
        <w:t> </w:t>
      </w:r>
      <w:r>
        <w:rPr/>
        <w:t>з</w:t>
      </w:r>
      <w:r>
        <w:rPr>
          <w:spacing w:val="-2"/>
        </w:rPr>
        <w:t> </w:t>
      </w:r>
      <w:r>
        <w:rPr/>
        <w:t>військово -</w:t>
      </w:r>
      <w:r>
        <w:rPr>
          <w:spacing w:val="40"/>
        </w:rPr>
        <w:t> </w:t>
      </w:r>
      <w:r>
        <w:rPr/>
        <w:t>патріотичного</w:t>
      </w:r>
      <w:r>
        <w:rPr>
          <w:spacing w:val="-1"/>
        </w:rPr>
        <w:t> </w:t>
      </w:r>
      <w:r>
        <w:rPr/>
        <w:t>виховання для</w:t>
      </w:r>
      <w:r>
        <w:rPr>
          <w:spacing w:val="-1"/>
        </w:rPr>
        <w:t> </w:t>
      </w:r>
      <w:r>
        <w:rPr/>
        <w:t>519</w:t>
      </w:r>
      <w:r>
        <w:rPr>
          <w:spacing w:val="-2"/>
        </w:rPr>
        <w:t> </w:t>
      </w:r>
      <w:r>
        <w:rPr/>
        <w:t>здобувачів</w:t>
      </w:r>
      <w:r>
        <w:rPr>
          <w:spacing w:val="-1"/>
        </w:rPr>
        <w:t> </w:t>
      </w:r>
      <w:r>
        <w:rPr/>
        <w:t>освіти 10-11 класів з чотирьох загальноосвітніх навчальних закладів району, а саме ЗЗСО № 15, Технічного ліцею, ліцею «Альтернатива», гімназії №11.</w:t>
      </w:r>
    </w:p>
    <w:p>
      <w:pPr>
        <w:pStyle w:val="BodyText"/>
        <w:ind w:right="148" w:firstLine="360"/>
      </w:pPr>
      <w:r>
        <w:rPr/>
        <w:t>Для реалізації вищезазначеної мети освітній заклад має відповідну</w:t>
      </w:r>
      <w:r>
        <w:rPr>
          <w:spacing w:val="-6"/>
        </w:rPr>
        <w:t> </w:t>
      </w:r>
      <w:r>
        <w:rPr/>
        <w:t>кадрову, методичну</w:t>
      </w:r>
      <w:r>
        <w:rPr>
          <w:spacing w:val="-4"/>
        </w:rPr>
        <w:t> </w:t>
      </w:r>
      <w:r>
        <w:rPr/>
        <w:t>та матеріально-технічну бази.</w:t>
      </w:r>
    </w:p>
    <w:p>
      <w:pPr>
        <w:pStyle w:val="BodyText"/>
        <w:ind w:right="143" w:firstLine="360"/>
      </w:pPr>
      <w:r>
        <w:rPr/>
        <w:t>Освітній процес</w:t>
      </w:r>
      <w:r>
        <w:rPr>
          <w:spacing w:val="-1"/>
        </w:rPr>
        <w:t> </w:t>
      </w:r>
      <w:r>
        <w:rPr/>
        <w:t>в центрі здійснювався за</w:t>
      </w:r>
      <w:r>
        <w:rPr>
          <w:spacing w:val="-1"/>
        </w:rPr>
        <w:t> </w:t>
      </w:r>
      <w:r>
        <w:rPr/>
        <w:t>дистанційною формою</w:t>
      </w:r>
      <w:r>
        <w:rPr>
          <w:spacing w:val="-2"/>
        </w:rPr>
        <w:t> </w:t>
      </w:r>
      <w:r>
        <w:rPr/>
        <w:t>навчання. Відповідно</w:t>
      </w:r>
      <w:r>
        <w:rPr>
          <w:spacing w:val="-2"/>
        </w:rPr>
        <w:t> </w:t>
      </w:r>
      <w:r>
        <w:rPr/>
        <w:t>до безпекової ситуації, запитів батьків та учнів змінювались умови навчання в дистанційному режимі, а саме співвідношення уроків в синхронному</w:t>
      </w:r>
      <w:r>
        <w:rPr>
          <w:spacing w:val="-4"/>
        </w:rPr>
        <w:t> </w:t>
      </w:r>
      <w:r>
        <w:rPr/>
        <w:t>та асинхронному</w:t>
      </w:r>
      <w:r>
        <w:rPr>
          <w:spacing w:val="-1"/>
        </w:rPr>
        <w:t> </w:t>
      </w:r>
      <w:r>
        <w:rPr/>
        <w:t>режимах, проведення онлайн занять під час повітряної тривоги.</w:t>
      </w:r>
    </w:p>
    <w:p>
      <w:pPr>
        <w:pStyle w:val="BodyText"/>
        <w:ind w:right="138" w:firstLine="360"/>
      </w:pPr>
      <w:r>
        <w:rPr/>
        <w:t>Вивчення предмета «Захист України» проводилось окремо для юнаків та дівчат за тематичним планом № 1 (юнаки, та дівчата за їх особистим вмотивованим рішенням, у разі згоди батьків, опікунів або піклувальників) та тематичним планом № 2 (для дівчат та</w:t>
      </w:r>
      <w:r>
        <w:rPr>
          <w:spacing w:val="80"/>
        </w:rPr>
        <w:t> </w:t>
      </w:r>
      <w:r>
        <w:rPr/>
        <w:t>юнаків,, які за станом здоров’я, релігійними поглядами (за поданням відповідних</w:t>
      </w:r>
      <w:r>
        <w:rPr>
          <w:spacing w:val="40"/>
        </w:rPr>
        <w:t> </w:t>
      </w:r>
      <w:r>
        <w:rPr/>
        <w:t>документів) не можуть вивчати основи військової справи).</w:t>
      </w:r>
      <w:r>
        <w:rPr>
          <w:spacing w:val="40"/>
        </w:rPr>
        <w:t> </w:t>
      </w:r>
      <w:r>
        <w:rPr/>
        <w:t>Викладали цей предмет 3 </w:t>
      </w:r>
      <w:r>
        <w:rPr>
          <w:spacing w:val="-2"/>
        </w:rPr>
        <w:t>вчителів.</w:t>
      </w:r>
    </w:p>
    <w:p>
      <w:pPr>
        <w:pStyle w:val="BodyText"/>
        <w:spacing w:after="0"/>
        <w:sectPr>
          <w:pgSz w:w="11910" w:h="16840"/>
          <w:pgMar w:top="800" w:bottom="280" w:left="425" w:right="708"/>
        </w:sectPr>
      </w:pPr>
    </w:p>
    <w:p>
      <w:pPr>
        <w:pStyle w:val="BodyText"/>
        <w:spacing w:before="76"/>
        <w:ind w:right="138" w:firstLine="360"/>
      </w:pPr>
      <w:r>
        <w:rPr/>
        <w:t>У центрі розроблено систему оцінювання, що включає принципи, форми, методи, критерії, процедури та правила оцінювання. Основними видами оцінювання результатів навчання учнів</w:t>
      </w:r>
      <w:r>
        <w:rPr>
          <w:spacing w:val="77"/>
        </w:rPr>
        <w:t> </w:t>
      </w:r>
      <w:r>
        <w:rPr/>
        <w:t>10-11 класів було тематичне, семестрове та річне. Оцінювання здійснюється у процесі повсякденного вивчення результатів навчальної роботи учнів, а також за результатами перевірки навчальних досягнень учнів: усної (індивідуальне, групове, фронтальне опитування), письмової (самостійна робота, контрольна робота, тематична контрольна робота, тестування тощо) з одного</w:t>
      </w:r>
      <w:r>
        <w:rPr>
          <w:spacing w:val="40"/>
        </w:rPr>
        <w:t> </w:t>
      </w:r>
      <w:r>
        <w:rPr/>
        <w:t>навчального предмета.</w:t>
      </w:r>
    </w:p>
    <w:p>
      <w:pPr>
        <w:pStyle w:val="BodyText"/>
        <w:ind w:right="141" w:firstLine="360"/>
      </w:pPr>
      <w:r>
        <w:rPr/>
        <w:t>Семестрове та річне оцінювання учнів здійснювалось з урахуванням поточного оцінювання; для учнів, які здобували освіту одночасно в двох навчальних закладах (в МРЦ</w:t>
      </w:r>
      <w:r>
        <w:rPr>
          <w:spacing w:val="40"/>
        </w:rPr>
        <w:t> </w:t>
      </w:r>
      <w:r>
        <w:rPr/>
        <w:t>та школах за кордоном) було запропоновано альтернативні варіанти виконання обов’язкових видів контролю.</w:t>
      </w:r>
    </w:p>
    <w:p>
      <w:pPr>
        <w:pStyle w:val="BodyText"/>
        <w:ind w:right="138" w:firstLine="360"/>
      </w:pPr>
      <w:r>
        <w:rPr/>
        <w:t>Результати навчальних досягнень учнів (семестрове та річне оцінювання) розглядались</w:t>
      </w:r>
      <w:r>
        <w:rPr>
          <w:spacing w:val="40"/>
        </w:rPr>
        <w:t> </w:t>
      </w:r>
      <w:r>
        <w:rPr/>
        <w:t>на засіданнях педагогічної ради, результати адміністративних контрольних робіт з предмета було проаналізовано адміністрацією, а також узагальнено наказами по центру.</w:t>
      </w:r>
    </w:p>
    <w:p>
      <w:pPr>
        <w:pStyle w:val="BodyText"/>
        <w:spacing w:before="6"/>
        <w:ind w:left="0"/>
        <w:jc w:val="left"/>
      </w:pPr>
    </w:p>
    <w:p>
      <w:pPr>
        <w:spacing w:before="0"/>
        <w:ind w:left="1091" w:right="769" w:firstLine="0"/>
        <w:jc w:val="center"/>
        <w:rPr>
          <w:b/>
          <w:sz w:val="24"/>
        </w:rPr>
      </w:pPr>
      <w:r>
        <w:rPr>
          <w:b/>
          <w:sz w:val="24"/>
        </w:rPr>
        <w:t>Рівень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навчальних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досягнень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учнів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класу</w:t>
      </w:r>
    </w:p>
    <w:p>
      <w:pPr>
        <w:spacing w:before="0" w:after="3"/>
        <w:ind w:left="1091" w:right="243" w:firstLine="0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«Захист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України»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2024/2025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н.р. </w:t>
      </w:r>
      <w:r>
        <w:rPr>
          <w:b/>
          <w:spacing w:val="-2"/>
          <w:sz w:val="24"/>
        </w:rPr>
        <w:t>(юнаки)</w:t>
      </w: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122"/>
        <w:gridCol w:w="888"/>
        <w:gridCol w:w="746"/>
        <w:gridCol w:w="746"/>
        <w:gridCol w:w="748"/>
        <w:gridCol w:w="746"/>
        <w:gridCol w:w="747"/>
        <w:gridCol w:w="746"/>
        <w:gridCol w:w="748"/>
        <w:gridCol w:w="746"/>
      </w:tblGrid>
      <w:tr>
        <w:trPr>
          <w:trHeight w:val="302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99" w:right="292" w:firstLine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з/п</w:t>
            </w:r>
          </w:p>
        </w:tc>
        <w:tc>
          <w:tcPr>
            <w:tcW w:w="2122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1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ЗНЗ</w:t>
            </w:r>
          </w:p>
        </w:tc>
        <w:tc>
          <w:tcPr>
            <w:tcW w:w="888" w:type="dxa"/>
            <w:vMerge w:val="restart"/>
            <w:textDirection w:val="btLr"/>
          </w:tcPr>
          <w:p>
            <w:pPr>
              <w:pStyle w:val="TableParagraph"/>
              <w:spacing w:before="9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К-сть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учнів</w:t>
            </w:r>
          </w:p>
        </w:tc>
        <w:tc>
          <w:tcPr>
            <w:tcW w:w="5973" w:type="dxa"/>
            <w:gridSpan w:val="8"/>
          </w:tcPr>
          <w:p>
            <w:pPr>
              <w:pStyle w:val="TableParagraph"/>
              <w:spacing w:before="34"/>
              <w:ind w:left="16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досягнень</w:t>
            </w:r>
          </w:p>
        </w:tc>
      </w:tr>
      <w:tr>
        <w:trPr>
          <w:trHeight w:val="1727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5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8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високий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748" w:type="dxa"/>
            <w:textDirection w:val="btLr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2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достатній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747" w:type="dxa"/>
            <w:textDirection w:val="btLr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7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середній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748" w:type="dxa"/>
            <w:textDirection w:val="btLr"/>
          </w:tcPr>
          <w:p>
            <w:pPr>
              <w:pStyle w:val="TableParagraph"/>
              <w:spacing w:before="3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низький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285" w:hRule="atLeast"/>
        </w:trPr>
        <w:tc>
          <w:tcPr>
            <w:tcW w:w="854" w:type="dxa"/>
          </w:tcPr>
          <w:p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2" w:type="dxa"/>
          </w:tcPr>
          <w:p>
            <w:pPr>
              <w:pStyle w:val="TableParagraph"/>
              <w:spacing w:before="26"/>
              <w:ind w:left="3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10А</w:t>
            </w:r>
          </w:p>
        </w:tc>
        <w:tc>
          <w:tcPr>
            <w:tcW w:w="888" w:type="dxa"/>
          </w:tcPr>
          <w:p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9" w:hRule="atLeast"/>
        </w:trPr>
        <w:tc>
          <w:tcPr>
            <w:tcW w:w="854" w:type="dxa"/>
          </w:tcPr>
          <w:p>
            <w:pPr>
              <w:pStyle w:val="TableParagraph"/>
              <w:spacing w:before="158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2" w:type="dxa"/>
          </w:tcPr>
          <w:p>
            <w:pPr>
              <w:pStyle w:val="TableParagraph"/>
              <w:spacing w:before="163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10Б</w:t>
            </w:r>
          </w:p>
        </w:tc>
        <w:tc>
          <w:tcPr>
            <w:tcW w:w="888" w:type="dxa"/>
          </w:tcPr>
          <w:p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79</w:t>
            </w:r>
          </w:p>
        </w:tc>
        <w:tc>
          <w:tcPr>
            <w:tcW w:w="748" w:type="dxa"/>
          </w:tcPr>
          <w:p>
            <w:pPr>
              <w:pStyle w:val="TableParagraph"/>
              <w:spacing w:before="133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47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54" w:type="dxa"/>
          </w:tcPr>
          <w:p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2" w:type="dxa"/>
          </w:tcPr>
          <w:p>
            <w:pPr>
              <w:pStyle w:val="TableParagraph"/>
              <w:spacing w:before="26"/>
              <w:ind w:left="0" w:right="11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10А</w:t>
            </w:r>
          </w:p>
        </w:tc>
        <w:tc>
          <w:tcPr>
            <w:tcW w:w="888" w:type="dxa"/>
          </w:tcPr>
          <w:p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657" w:hRule="atLeast"/>
        </w:trPr>
        <w:tc>
          <w:tcPr>
            <w:tcW w:w="854" w:type="dxa"/>
          </w:tcPr>
          <w:p>
            <w:pPr>
              <w:pStyle w:val="TableParagraph"/>
              <w:spacing w:before="206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2" w:type="dxa"/>
          </w:tcPr>
          <w:p>
            <w:pPr>
              <w:pStyle w:val="TableParagraph"/>
              <w:spacing w:before="211"/>
              <w:ind w:left="0" w:right="11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10Б</w:t>
            </w:r>
          </w:p>
        </w:tc>
        <w:tc>
          <w:tcPr>
            <w:tcW w:w="888" w:type="dxa"/>
          </w:tcPr>
          <w:p>
            <w:pPr>
              <w:pStyle w:val="TableParagraph"/>
              <w:spacing w:before="18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48" w:type="dxa"/>
          </w:tcPr>
          <w:p>
            <w:pPr>
              <w:pStyle w:val="TableParagraph"/>
              <w:spacing w:before="183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747" w:type="dxa"/>
          </w:tcPr>
          <w:p>
            <w:pPr>
              <w:pStyle w:val="TableParagraph"/>
              <w:spacing w:before="183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8" w:type="dxa"/>
          </w:tcPr>
          <w:p>
            <w:pPr>
              <w:pStyle w:val="TableParagraph"/>
              <w:spacing w:before="183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657" w:hRule="atLeast"/>
        </w:trPr>
        <w:tc>
          <w:tcPr>
            <w:tcW w:w="854" w:type="dxa"/>
          </w:tcPr>
          <w:p>
            <w:pPr>
              <w:pStyle w:val="TableParagraph"/>
              <w:spacing w:before="206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2" w:type="dxa"/>
          </w:tcPr>
          <w:p>
            <w:pPr>
              <w:pStyle w:val="TableParagraph"/>
              <w:spacing w:before="211"/>
              <w:ind w:left="0" w:right="1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10В</w:t>
            </w:r>
          </w:p>
        </w:tc>
        <w:tc>
          <w:tcPr>
            <w:tcW w:w="888" w:type="dxa"/>
          </w:tcPr>
          <w:p>
            <w:pPr>
              <w:pStyle w:val="TableParagraph"/>
              <w:spacing w:before="18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748" w:type="dxa"/>
          </w:tcPr>
          <w:p>
            <w:pPr>
              <w:pStyle w:val="TableParagraph"/>
              <w:spacing w:before="183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7" w:type="dxa"/>
          </w:tcPr>
          <w:p>
            <w:pPr>
              <w:pStyle w:val="TableParagraph"/>
              <w:spacing w:before="183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48" w:type="dxa"/>
          </w:tcPr>
          <w:p>
            <w:pPr>
              <w:pStyle w:val="TableParagraph"/>
              <w:spacing w:before="183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83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854" w:type="dxa"/>
          </w:tcPr>
          <w:p>
            <w:pPr>
              <w:pStyle w:val="TableParagraph"/>
              <w:spacing w:before="108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2" w:type="dxa"/>
          </w:tcPr>
          <w:p>
            <w:pPr>
              <w:pStyle w:val="TableParagraph"/>
              <w:spacing w:line="228" w:lineRule="exact"/>
              <w:ind w:left="6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Ліцей</w:t>
            </w:r>
          </w:p>
          <w:p>
            <w:pPr>
              <w:pStyle w:val="TableParagraph"/>
              <w:spacing w:line="212" w:lineRule="exact"/>
              <w:ind w:left="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«Альтернатива»</w:t>
            </w:r>
            <w:r>
              <w:rPr>
                <w:b/>
                <w:spacing w:val="15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10А</w:t>
            </w:r>
          </w:p>
        </w:tc>
        <w:tc>
          <w:tcPr>
            <w:tcW w:w="888" w:type="dxa"/>
          </w:tcPr>
          <w:p>
            <w:pPr>
              <w:pStyle w:val="TableParagraph"/>
              <w:spacing w:before="8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46" w:type="dxa"/>
          </w:tcPr>
          <w:p>
            <w:pPr>
              <w:pStyle w:val="TableParagraph"/>
              <w:spacing w:before="83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" w:type="dxa"/>
          </w:tcPr>
          <w:p>
            <w:pPr>
              <w:pStyle w:val="TableParagraph"/>
              <w:spacing w:before="83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48" w:type="dxa"/>
          </w:tcPr>
          <w:p>
            <w:pPr>
              <w:pStyle w:val="TableParagraph"/>
              <w:spacing w:before="83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6" w:type="dxa"/>
          </w:tcPr>
          <w:p>
            <w:pPr>
              <w:pStyle w:val="TableParagraph"/>
              <w:spacing w:before="83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747" w:type="dxa"/>
          </w:tcPr>
          <w:p>
            <w:pPr>
              <w:pStyle w:val="TableParagraph"/>
              <w:spacing w:before="83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6" w:type="dxa"/>
          </w:tcPr>
          <w:p>
            <w:pPr>
              <w:pStyle w:val="TableParagraph"/>
              <w:spacing w:before="83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748" w:type="dxa"/>
          </w:tcPr>
          <w:p>
            <w:pPr>
              <w:pStyle w:val="TableParagraph"/>
              <w:spacing w:before="83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83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726" w:hRule="atLeast"/>
        </w:trPr>
        <w:tc>
          <w:tcPr>
            <w:tcW w:w="854" w:type="dxa"/>
          </w:tcPr>
          <w:p>
            <w:pPr>
              <w:pStyle w:val="TableParagraph"/>
              <w:spacing w:before="12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2" w:type="dxa"/>
          </w:tcPr>
          <w:p>
            <w:pPr>
              <w:pStyle w:val="TableParagraph"/>
              <w:spacing w:before="132"/>
              <w:ind w:left="885" w:right="413" w:hanging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Гімназія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11 </w:t>
            </w:r>
            <w:r>
              <w:rPr>
                <w:b/>
                <w:spacing w:val="-4"/>
                <w:sz w:val="20"/>
              </w:rPr>
              <w:t>10А</w:t>
            </w:r>
          </w:p>
        </w:tc>
        <w:tc>
          <w:tcPr>
            <w:tcW w:w="888" w:type="dxa"/>
          </w:tcPr>
          <w:p>
            <w:pPr>
              <w:pStyle w:val="TableParagraph"/>
              <w:spacing w:before="21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6" w:type="dxa"/>
          </w:tcPr>
          <w:p>
            <w:pPr>
              <w:pStyle w:val="TableParagraph"/>
              <w:spacing w:before="217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6" w:type="dxa"/>
          </w:tcPr>
          <w:p>
            <w:pPr>
              <w:pStyle w:val="TableParagraph"/>
              <w:spacing w:before="217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48" w:type="dxa"/>
          </w:tcPr>
          <w:p>
            <w:pPr>
              <w:pStyle w:val="TableParagraph"/>
              <w:spacing w:before="217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217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before="2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2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before="217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217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854" w:type="dxa"/>
          </w:tcPr>
          <w:p>
            <w:pPr>
              <w:pStyle w:val="TableParagraph"/>
              <w:spacing w:before="17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2" w:type="dxa"/>
          </w:tcPr>
          <w:p>
            <w:pPr>
              <w:pStyle w:val="TableParagraph"/>
              <w:spacing w:before="22"/>
              <w:ind w:left="0" w:right="1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Гімназія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10Б</w:t>
            </w:r>
          </w:p>
        </w:tc>
        <w:tc>
          <w:tcPr>
            <w:tcW w:w="888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46" w:type="dxa"/>
          </w:tcPr>
          <w:p>
            <w:pPr>
              <w:pStyle w:val="TableParagraph"/>
              <w:spacing w:line="256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746" w:type="dxa"/>
          </w:tcPr>
          <w:p>
            <w:pPr>
              <w:pStyle w:val="TableParagraph"/>
              <w:spacing w:line="256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89</w:t>
            </w:r>
          </w:p>
        </w:tc>
        <w:tc>
          <w:tcPr>
            <w:tcW w:w="748" w:type="dxa"/>
          </w:tcPr>
          <w:p>
            <w:pPr>
              <w:pStyle w:val="TableParagraph"/>
              <w:spacing w:line="256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6" w:type="dxa"/>
          </w:tcPr>
          <w:p>
            <w:pPr>
              <w:pStyle w:val="TableParagraph"/>
              <w:spacing w:line="256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56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2976" w:type="dxa"/>
            <w:gridSpan w:val="2"/>
          </w:tcPr>
          <w:p>
            <w:pPr>
              <w:pStyle w:val="TableParagraph"/>
              <w:spacing w:before="27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Разом</w:t>
            </w:r>
          </w:p>
        </w:tc>
        <w:tc>
          <w:tcPr>
            <w:tcW w:w="888" w:type="dxa"/>
          </w:tcPr>
          <w:p>
            <w:pPr>
              <w:pStyle w:val="TableParagraph"/>
              <w:spacing w:line="264" w:lineRule="exact" w:before="2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123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exact" w:before="2"/>
              <w:ind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89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exact" w:before="2"/>
              <w:ind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748" w:type="dxa"/>
          </w:tcPr>
          <w:p>
            <w:pPr>
              <w:pStyle w:val="TableParagraph"/>
              <w:spacing w:line="264" w:lineRule="exact" w:before="2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exact" w:before="2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47" w:type="dxa"/>
          </w:tcPr>
          <w:p>
            <w:pPr>
              <w:pStyle w:val="TableParagraph"/>
              <w:spacing w:line="264" w:lineRule="exact" w:before="2"/>
              <w:ind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exact" w:before="2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48" w:type="dxa"/>
          </w:tcPr>
          <w:p>
            <w:pPr>
              <w:pStyle w:val="TableParagraph"/>
              <w:spacing w:line="264" w:lineRule="exact" w:before="2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4" w:lineRule="exact" w:before="2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spacing w:before="0"/>
        <w:ind w:left="1091" w:right="244" w:firstLine="0"/>
        <w:jc w:val="center"/>
        <w:rPr>
          <w:b/>
          <w:sz w:val="24"/>
        </w:rPr>
      </w:pPr>
      <w:r>
        <w:rPr>
          <w:b/>
          <w:sz w:val="24"/>
        </w:rPr>
        <w:t>Рівень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навчальних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досягнень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учнів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класу</w:t>
      </w:r>
    </w:p>
    <w:p>
      <w:pPr>
        <w:spacing w:before="0" w:after="4"/>
        <w:ind w:left="1091" w:right="244" w:firstLine="0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«Захист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України»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2024/2025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н.р.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(дівчата)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693"/>
        <w:gridCol w:w="710"/>
        <w:gridCol w:w="808"/>
        <w:gridCol w:w="811"/>
        <w:gridCol w:w="808"/>
        <w:gridCol w:w="808"/>
        <w:gridCol w:w="811"/>
        <w:gridCol w:w="808"/>
        <w:gridCol w:w="808"/>
        <w:gridCol w:w="811"/>
      </w:tblGrid>
      <w:tr>
        <w:trPr>
          <w:trHeight w:val="419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4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7" w:right="217" w:firstLine="26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з/п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ЗНЗ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5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К-сть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учнів</w:t>
            </w:r>
          </w:p>
        </w:tc>
        <w:tc>
          <w:tcPr>
            <w:tcW w:w="6473" w:type="dxa"/>
            <w:gridSpan w:val="8"/>
          </w:tcPr>
          <w:p>
            <w:pPr>
              <w:pStyle w:val="TableParagraph"/>
              <w:spacing w:before="94"/>
              <w:ind w:left="18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досягнень</w:t>
            </w:r>
          </w:p>
        </w:tc>
      </w:tr>
      <w:tr>
        <w:trPr>
          <w:trHeight w:val="171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5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високий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before="5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5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достатній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5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before="6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середній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6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6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низький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532" w:hRule="atLeast"/>
        </w:trPr>
        <w:tc>
          <w:tcPr>
            <w:tcW w:w="711" w:type="dxa"/>
          </w:tcPr>
          <w:p>
            <w:pPr>
              <w:pStyle w:val="TableParagraph"/>
              <w:spacing w:before="144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before="149"/>
              <w:ind w:left="9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10А</w:t>
            </w:r>
          </w:p>
        </w:tc>
        <w:tc>
          <w:tcPr>
            <w:tcW w:w="710" w:type="dxa"/>
          </w:tcPr>
          <w:p>
            <w:pPr>
              <w:pStyle w:val="TableParagraph"/>
              <w:spacing w:before="119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11" w:type="dxa"/>
          </w:tcPr>
          <w:p>
            <w:pPr>
              <w:pStyle w:val="TableParagraph"/>
              <w:spacing w:before="119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spacing w:before="119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1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711" w:type="dxa"/>
          </w:tcPr>
          <w:p>
            <w:pPr>
              <w:pStyle w:val="TableParagraph"/>
              <w:spacing w:before="130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10Б</w:t>
            </w:r>
          </w:p>
        </w:tc>
        <w:tc>
          <w:tcPr>
            <w:tcW w:w="710" w:type="dxa"/>
          </w:tcPr>
          <w:p>
            <w:pPr>
              <w:pStyle w:val="TableParagraph"/>
              <w:spacing w:before="10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before="14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>
            <w:pPr>
              <w:pStyle w:val="TableParagraph"/>
              <w:spacing w:before="19"/>
              <w:ind w:left="9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10А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TableParagraph"/>
        <w:spacing w:after="0" w:line="256" w:lineRule="exact"/>
        <w:rPr>
          <w:sz w:val="24"/>
        </w:rPr>
        <w:sectPr>
          <w:pgSz w:w="11910" w:h="16840"/>
          <w:pgMar w:top="740" w:bottom="280" w:left="425" w:right="708"/>
        </w:sectPr>
      </w:pPr>
    </w:p>
    <w:p>
      <w:pPr>
        <w:pStyle w:val="BodyText"/>
        <w:spacing w:before="5"/>
        <w:ind w:left="0"/>
        <w:jc w:val="left"/>
        <w:rPr>
          <w:b/>
          <w:sz w:val="2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693"/>
        <w:gridCol w:w="710"/>
        <w:gridCol w:w="808"/>
        <w:gridCol w:w="811"/>
        <w:gridCol w:w="808"/>
        <w:gridCol w:w="808"/>
        <w:gridCol w:w="811"/>
        <w:gridCol w:w="808"/>
        <w:gridCol w:w="808"/>
        <w:gridCol w:w="811"/>
      </w:tblGrid>
      <w:tr>
        <w:trPr>
          <w:trHeight w:val="486" w:hRule="atLeast"/>
        </w:trPr>
        <w:tc>
          <w:tcPr>
            <w:tcW w:w="711" w:type="dxa"/>
          </w:tcPr>
          <w:p>
            <w:pPr>
              <w:pStyle w:val="TableParagraph"/>
              <w:spacing w:before="122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7"/>
              <w:ind w:left="4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10Б</w:t>
            </w:r>
          </w:p>
        </w:tc>
        <w:tc>
          <w:tcPr>
            <w:tcW w:w="710" w:type="dxa"/>
          </w:tcPr>
          <w:p>
            <w:pPr>
              <w:pStyle w:val="TableParagraph"/>
              <w:spacing w:before="9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0"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0" w:right="2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before="1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>
            <w:pPr>
              <w:pStyle w:val="TableParagraph"/>
              <w:spacing w:before="22"/>
              <w:ind w:left="4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10В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1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11" w:type="dxa"/>
          </w:tcPr>
          <w:p>
            <w:pPr>
              <w:pStyle w:val="TableParagraph"/>
              <w:spacing w:before="1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3" w:type="dxa"/>
          </w:tcPr>
          <w:p>
            <w:pPr>
              <w:pStyle w:val="TableParagraph"/>
              <w:spacing w:before="22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Ліцей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«Альтернатива»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10А</w:t>
            </w:r>
          </w:p>
        </w:tc>
        <w:tc>
          <w:tcPr>
            <w:tcW w:w="710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0"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line="258" w:lineRule="exact"/>
              <w:ind w:left="0" w:right="2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1" w:type="dxa"/>
          </w:tcPr>
          <w:p>
            <w:pPr>
              <w:pStyle w:val="TableParagraph"/>
              <w:spacing w:line="258" w:lineRule="exact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 w:right="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711" w:type="dxa"/>
          </w:tcPr>
          <w:p>
            <w:pPr>
              <w:pStyle w:val="TableParagraph"/>
              <w:spacing w:before="15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>
            <w:pPr>
              <w:pStyle w:val="TableParagraph"/>
              <w:spacing w:before="20"/>
              <w:ind w:left="5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Гімназія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1110А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0"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before="1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3" w:type="dxa"/>
          </w:tcPr>
          <w:p>
            <w:pPr>
              <w:pStyle w:val="TableParagraph"/>
              <w:spacing w:before="22"/>
              <w:ind w:left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Гімназія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10Б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0" w:right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0" w:right="2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3404" w:type="dxa"/>
            <w:gridSpan w:val="2"/>
          </w:tcPr>
          <w:p>
            <w:pPr>
              <w:pStyle w:val="TableParagraph"/>
              <w:spacing w:before="22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Разом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142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0" w:right="21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118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0"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83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spacing w:before="276"/>
        <w:ind w:left="1091" w:right="769" w:firstLine="0"/>
        <w:jc w:val="center"/>
        <w:rPr>
          <w:b/>
          <w:sz w:val="24"/>
        </w:rPr>
      </w:pPr>
      <w:r>
        <w:rPr>
          <w:b/>
          <w:sz w:val="24"/>
        </w:rPr>
        <w:t>Рівень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навчальних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досягнень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учнів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класу</w:t>
      </w:r>
    </w:p>
    <w:p>
      <w:pPr>
        <w:spacing w:before="0" w:after="3"/>
        <w:ind w:left="1091" w:right="241" w:firstLine="0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«Захист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України»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2023-2024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н.р.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(юнаки)</w:t>
      </w: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2122"/>
        <w:gridCol w:w="888"/>
        <w:gridCol w:w="746"/>
        <w:gridCol w:w="746"/>
        <w:gridCol w:w="748"/>
        <w:gridCol w:w="746"/>
        <w:gridCol w:w="747"/>
        <w:gridCol w:w="746"/>
        <w:gridCol w:w="748"/>
        <w:gridCol w:w="746"/>
      </w:tblGrid>
      <w:tr>
        <w:trPr>
          <w:trHeight w:val="302" w:hRule="atLeast"/>
        </w:trPr>
        <w:tc>
          <w:tcPr>
            <w:tcW w:w="854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1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99" w:right="292" w:firstLine="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з/п</w:t>
            </w:r>
          </w:p>
        </w:tc>
        <w:tc>
          <w:tcPr>
            <w:tcW w:w="2122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22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ЗНЗ</w:t>
            </w:r>
          </w:p>
        </w:tc>
        <w:tc>
          <w:tcPr>
            <w:tcW w:w="888" w:type="dxa"/>
            <w:vMerge w:val="restart"/>
            <w:textDirection w:val="btLr"/>
          </w:tcPr>
          <w:p>
            <w:pPr>
              <w:pStyle w:val="TableParagraph"/>
              <w:spacing w:before="9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К-сть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учнів</w:t>
            </w:r>
          </w:p>
        </w:tc>
        <w:tc>
          <w:tcPr>
            <w:tcW w:w="5973" w:type="dxa"/>
            <w:gridSpan w:val="8"/>
          </w:tcPr>
          <w:p>
            <w:pPr>
              <w:pStyle w:val="TableParagraph"/>
              <w:spacing w:before="34"/>
              <w:ind w:left="16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досягнень</w:t>
            </w:r>
          </w:p>
        </w:tc>
      </w:tr>
      <w:tr>
        <w:trPr>
          <w:trHeight w:val="1295" w:hRule="atLeast"/>
        </w:trPr>
        <w:tc>
          <w:tcPr>
            <w:tcW w:w="8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5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6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високий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748" w:type="dxa"/>
            <w:textDirection w:val="btLr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достатній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747" w:type="dxa"/>
            <w:textDirection w:val="btLr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6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середній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748" w:type="dxa"/>
            <w:textDirection w:val="btLr"/>
          </w:tcPr>
          <w:p>
            <w:pPr>
              <w:pStyle w:val="TableParagraph"/>
              <w:spacing w:before="3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26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низький</w:t>
            </w:r>
          </w:p>
        </w:tc>
        <w:tc>
          <w:tcPr>
            <w:tcW w:w="746" w:type="dxa"/>
            <w:textDirection w:val="btLr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309" w:hRule="atLeast"/>
        </w:trPr>
        <w:tc>
          <w:tcPr>
            <w:tcW w:w="854" w:type="dxa"/>
          </w:tcPr>
          <w:p>
            <w:pPr>
              <w:pStyle w:val="TableParagraph"/>
              <w:spacing w:before="34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2" w:type="dxa"/>
          </w:tcPr>
          <w:p>
            <w:pPr>
              <w:pStyle w:val="TableParagraph"/>
              <w:spacing w:before="39"/>
              <w:ind w:left="3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11А</w:t>
            </w:r>
          </w:p>
        </w:tc>
        <w:tc>
          <w:tcPr>
            <w:tcW w:w="888" w:type="dxa"/>
          </w:tcPr>
          <w:p>
            <w:pPr>
              <w:pStyle w:val="TableParagraph"/>
              <w:spacing w:before="9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46" w:type="dxa"/>
          </w:tcPr>
          <w:p>
            <w:pPr>
              <w:pStyle w:val="TableParagraph"/>
              <w:spacing w:before="9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6" w:type="dxa"/>
          </w:tcPr>
          <w:p>
            <w:pPr>
              <w:pStyle w:val="TableParagraph"/>
              <w:spacing w:before="9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748" w:type="dxa"/>
          </w:tcPr>
          <w:p>
            <w:pPr>
              <w:pStyle w:val="TableParagraph"/>
              <w:spacing w:before="9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" w:type="dxa"/>
          </w:tcPr>
          <w:p>
            <w:pPr>
              <w:pStyle w:val="TableParagraph"/>
              <w:spacing w:before="9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747" w:type="dxa"/>
          </w:tcPr>
          <w:p>
            <w:pPr>
              <w:pStyle w:val="TableParagraph"/>
              <w:spacing w:before="9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6" w:type="dxa"/>
          </w:tcPr>
          <w:p>
            <w:pPr>
              <w:pStyle w:val="TableParagraph"/>
              <w:spacing w:before="9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48" w:type="dxa"/>
          </w:tcPr>
          <w:p>
            <w:pPr>
              <w:pStyle w:val="TableParagraph"/>
              <w:spacing w:before="9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9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54" w:type="dxa"/>
          </w:tcPr>
          <w:p>
            <w:pPr>
              <w:pStyle w:val="TableParagraph"/>
              <w:spacing w:before="22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22" w:type="dxa"/>
          </w:tcPr>
          <w:p>
            <w:pPr>
              <w:pStyle w:val="TableParagraph"/>
              <w:spacing w:before="26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11Б</w:t>
            </w:r>
          </w:p>
        </w:tc>
        <w:tc>
          <w:tcPr>
            <w:tcW w:w="888" w:type="dxa"/>
          </w:tcPr>
          <w:p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7" w:type="dxa"/>
          </w:tcPr>
          <w:p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54" w:type="dxa"/>
          </w:tcPr>
          <w:p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22" w:type="dxa"/>
          </w:tcPr>
          <w:p>
            <w:pPr>
              <w:pStyle w:val="TableParagraph"/>
              <w:spacing w:before="24"/>
              <w:ind w:left="6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ТЛ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11А</w:t>
            </w:r>
          </w:p>
        </w:tc>
        <w:tc>
          <w:tcPr>
            <w:tcW w:w="888" w:type="dxa"/>
          </w:tcPr>
          <w:p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7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54" w:type="dxa"/>
          </w:tcPr>
          <w:p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122" w:type="dxa"/>
          </w:tcPr>
          <w:p>
            <w:pPr>
              <w:pStyle w:val="TableParagraph"/>
              <w:spacing w:before="24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ТЛ11Б</w:t>
            </w:r>
          </w:p>
        </w:tc>
        <w:tc>
          <w:tcPr>
            <w:tcW w:w="888" w:type="dxa"/>
          </w:tcPr>
          <w:p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747" w:type="dxa"/>
          </w:tcPr>
          <w:p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54" w:type="dxa"/>
          </w:tcPr>
          <w:p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22" w:type="dxa"/>
          </w:tcPr>
          <w:p>
            <w:pPr>
              <w:pStyle w:val="TableParagraph"/>
              <w:spacing w:before="24"/>
              <w:ind w:left="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ТЛ11В</w:t>
            </w:r>
          </w:p>
        </w:tc>
        <w:tc>
          <w:tcPr>
            <w:tcW w:w="888" w:type="dxa"/>
          </w:tcPr>
          <w:p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 w:right="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7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58" w:hRule="atLeast"/>
        </w:trPr>
        <w:tc>
          <w:tcPr>
            <w:tcW w:w="854" w:type="dxa"/>
          </w:tcPr>
          <w:p>
            <w:pPr>
              <w:pStyle w:val="TableParagraph"/>
              <w:spacing w:before="156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122" w:type="dxa"/>
          </w:tcPr>
          <w:p>
            <w:pPr>
              <w:pStyle w:val="TableParagraph"/>
              <w:spacing w:before="161"/>
              <w:ind w:left="33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«Альтернатива»</w:t>
            </w:r>
          </w:p>
        </w:tc>
        <w:tc>
          <w:tcPr>
            <w:tcW w:w="888" w:type="dxa"/>
          </w:tcPr>
          <w:p>
            <w:pPr>
              <w:pStyle w:val="TableParagraph"/>
              <w:spacing w:before="133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48" w:type="dxa"/>
          </w:tcPr>
          <w:p>
            <w:pPr>
              <w:pStyle w:val="TableParagraph"/>
              <w:spacing w:before="133"/>
              <w:ind w:left="15" w:right="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9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747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before="133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33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854" w:type="dxa"/>
          </w:tcPr>
          <w:p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122" w:type="dxa"/>
          </w:tcPr>
          <w:p>
            <w:pPr>
              <w:pStyle w:val="TableParagraph"/>
              <w:spacing w:before="24"/>
              <w:ind w:left="49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ЗГ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11А</w:t>
            </w:r>
          </w:p>
        </w:tc>
        <w:tc>
          <w:tcPr>
            <w:tcW w:w="888" w:type="dxa"/>
          </w:tcPr>
          <w:p>
            <w:pPr>
              <w:pStyle w:val="TableParagraph"/>
              <w:spacing w:line="265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line="265" w:lineRule="exact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line="265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657" w:hRule="atLeast"/>
        </w:trPr>
        <w:tc>
          <w:tcPr>
            <w:tcW w:w="854" w:type="dxa"/>
          </w:tcPr>
          <w:p>
            <w:pPr>
              <w:pStyle w:val="TableParagraph"/>
              <w:spacing w:before="206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122" w:type="dxa"/>
          </w:tcPr>
          <w:p>
            <w:pPr>
              <w:pStyle w:val="TableParagraph"/>
              <w:spacing w:before="211"/>
              <w:ind w:left="5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ЗГ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11Б</w:t>
            </w:r>
          </w:p>
        </w:tc>
        <w:tc>
          <w:tcPr>
            <w:tcW w:w="888" w:type="dxa"/>
          </w:tcPr>
          <w:p>
            <w:pPr>
              <w:pStyle w:val="TableParagraph"/>
              <w:spacing w:before="181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6" w:type="dxa"/>
          </w:tcPr>
          <w:p>
            <w:pPr>
              <w:pStyle w:val="TableParagraph"/>
              <w:spacing w:before="181"/>
              <w:ind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46" w:type="dxa"/>
          </w:tcPr>
          <w:p>
            <w:pPr>
              <w:pStyle w:val="TableParagraph"/>
              <w:spacing w:before="181"/>
              <w:ind w:right="6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48" w:type="dxa"/>
          </w:tcPr>
          <w:p>
            <w:pPr>
              <w:pStyle w:val="TableParagraph"/>
              <w:spacing w:before="181"/>
              <w:ind w:left="15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81"/>
              <w:ind w:right="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7" w:type="dxa"/>
          </w:tcPr>
          <w:p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8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8" w:type="dxa"/>
          </w:tcPr>
          <w:p>
            <w:pPr>
              <w:pStyle w:val="TableParagraph"/>
              <w:spacing w:before="181"/>
              <w:ind w:left="1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18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403" w:hRule="atLeast"/>
        </w:trPr>
        <w:tc>
          <w:tcPr>
            <w:tcW w:w="2976" w:type="dxa"/>
            <w:gridSpan w:val="2"/>
          </w:tcPr>
          <w:p>
            <w:pPr>
              <w:pStyle w:val="TableParagraph"/>
              <w:spacing w:before="84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Разом</w:t>
            </w:r>
          </w:p>
        </w:tc>
        <w:tc>
          <w:tcPr>
            <w:tcW w:w="888" w:type="dxa"/>
          </w:tcPr>
          <w:p>
            <w:pPr>
              <w:pStyle w:val="TableParagraph"/>
              <w:spacing w:before="59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112</w:t>
            </w:r>
          </w:p>
        </w:tc>
        <w:tc>
          <w:tcPr>
            <w:tcW w:w="746" w:type="dxa"/>
          </w:tcPr>
          <w:p>
            <w:pPr>
              <w:pStyle w:val="TableParagraph"/>
              <w:spacing w:before="59"/>
              <w:ind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</w:t>
            </w:r>
          </w:p>
        </w:tc>
        <w:tc>
          <w:tcPr>
            <w:tcW w:w="746" w:type="dxa"/>
          </w:tcPr>
          <w:p>
            <w:pPr>
              <w:pStyle w:val="TableParagraph"/>
              <w:spacing w:before="59"/>
              <w:ind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  <w:tc>
          <w:tcPr>
            <w:tcW w:w="748" w:type="dxa"/>
          </w:tcPr>
          <w:p>
            <w:pPr>
              <w:pStyle w:val="TableParagraph"/>
              <w:spacing w:before="59"/>
              <w:ind w:left="15" w:right="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746" w:type="dxa"/>
          </w:tcPr>
          <w:p>
            <w:pPr>
              <w:pStyle w:val="TableParagraph"/>
              <w:spacing w:before="59"/>
              <w:ind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47" w:type="dxa"/>
          </w:tcPr>
          <w:p>
            <w:pPr>
              <w:pStyle w:val="TableParagraph"/>
              <w:spacing w:before="59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46" w:type="dxa"/>
          </w:tcPr>
          <w:p>
            <w:pPr>
              <w:pStyle w:val="TableParagraph"/>
              <w:spacing w:before="59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748" w:type="dxa"/>
          </w:tcPr>
          <w:p>
            <w:pPr>
              <w:pStyle w:val="TableParagraph"/>
              <w:spacing w:before="59"/>
              <w:ind w:left="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746" w:type="dxa"/>
          </w:tcPr>
          <w:p>
            <w:pPr>
              <w:pStyle w:val="TableParagraph"/>
              <w:spacing w:before="54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45"/>
        <w:ind w:left="0"/>
        <w:jc w:val="left"/>
        <w:rPr>
          <w:b/>
        </w:rPr>
      </w:pPr>
    </w:p>
    <w:p>
      <w:pPr>
        <w:spacing w:before="0"/>
        <w:ind w:left="1091" w:right="245" w:firstLine="0"/>
        <w:jc w:val="center"/>
        <w:rPr>
          <w:b/>
          <w:sz w:val="24"/>
        </w:rPr>
      </w:pPr>
      <w:r>
        <w:rPr>
          <w:b/>
          <w:sz w:val="24"/>
        </w:rPr>
        <w:t>Рівень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навчальних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досягнень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учнів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11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класу</w:t>
      </w:r>
    </w:p>
    <w:p>
      <w:pPr>
        <w:spacing w:before="0" w:after="4"/>
        <w:ind w:left="1091" w:right="244" w:firstLine="0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предмету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«Захист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України»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у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2024/2025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н.р.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(дівчата)</w:t>
      </w: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1"/>
        <w:gridCol w:w="2693"/>
        <w:gridCol w:w="710"/>
        <w:gridCol w:w="808"/>
        <w:gridCol w:w="811"/>
        <w:gridCol w:w="808"/>
        <w:gridCol w:w="808"/>
        <w:gridCol w:w="811"/>
        <w:gridCol w:w="808"/>
        <w:gridCol w:w="808"/>
        <w:gridCol w:w="811"/>
      </w:tblGrid>
      <w:tr>
        <w:trPr>
          <w:trHeight w:val="419" w:hRule="atLeast"/>
        </w:trPr>
        <w:tc>
          <w:tcPr>
            <w:tcW w:w="711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4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27" w:right="217" w:firstLine="26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з/п</w:t>
            </w:r>
          </w:p>
        </w:tc>
        <w:tc>
          <w:tcPr>
            <w:tcW w:w="2693" w:type="dxa"/>
            <w:vMerge w:val="restart"/>
          </w:tcPr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ЗНЗ</w:t>
            </w:r>
          </w:p>
        </w:tc>
        <w:tc>
          <w:tcPr>
            <w:tcW w:w="710" w:type="dxa"/>
            <w:vMerge w:val="restart"/>
            <w:textDirection w:val="btLr"/>
          </w:tcPr>
          <w:p>
            <w:pPr>
              <w:pStyle w:val="TableParagraph"/>
              <w:spacing w:before="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5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К-сть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учнів</w:t>
            </w:r>
          </w:p>
        </w:tc>
        <w:tc>
          <w:tcPr>
            <w:tcW w:w="6473" w:type="dxa"/>
            <w:gridSpan w:val="8"/>
          </w:tcPr>
          <w:p>
            <w:pPr>
              <w:pStyle w:val="TableParagraph"/>
              <w:spacing w:before="94"/>
              <w:ind w:left="189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Рівень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навчальних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досягнень</w:t>
            </w:r>
          </w:p>
        </w:tc>
      </w:tr>
      <w:tr>
        <w:trPr>
          <w:trHeight w:val="1710" w:hRule="atLeast"/>
        </w:trPr>
        <w:tc>
          <w:tcPr>
            <w:tcW w:w="7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56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7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високий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before="59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57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1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достатній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58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before="6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7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середній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60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808" w:type="dxa"/>
            <w:textDirection w:val="btLr"/>
          </w:tcPr>
          <w:p>
            <w:pPr>
              <w:pStyle w:val="TableParagraph"/>
              <w:spacing w:before="61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4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низький</w:t>
            </w:r>
          </w:p>
        </w:tc>
        <w:tc>
          <w:tcPr>
            <w:tcW w:w="811" w:type="dxa"/>
            <w:textDirection w:val="btLr"/>
          </w:tcPr>
          <w:p>
            <w:pPr>
              <w:pStyle w:val="TableParagraph"/>
              <w:spacing w:before="64"/>
              <w:ind w:lef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</w:tc>
      </w:tr>
      <w:tr>
        <w:trPr>
          <w:trHeight w:val="532" w:hRule="atLeast"/>
        </w:trPr>
        <w:tc>
          <w:tcPr>
            <w:tcW w:w="711" w:type="dxa"/>
          </w:tcPr>
          <w:p>
            <w:pPr>
              <w:pStyle w:val="TableParagraph"/>
              <w:spacing w:before="145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93" w:type="dxa"/>
          </w:tcPr>
          <w:p>
            <w:pPr>
              <w:pStyle w:val="TableParagraph"/>
              <w:spacing w:before="149"/>
              <w:ind w:left="6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11А</w:t>
            </w:r>
          </w:p>
        </w:tc>
        <w:tc>
          <w:tcPr>
            <w:tcW w:w="710" w:type="dxa"/>
          </w:tcPr>
          <w:p>
            <w:pPr>
              <w:pStyle w:val="TableParagraph"/>
              <w:spacing w:before="119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1" w:type="dxa"/>
          </w:tcPr>
          <w:p>
            <w:pPr>
              <w:pStyle w:val="TableParagraph"/>
              <w:spacing w:before="119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11" w:type="dxa"/>
          </w:tcPr>
          <w:p>
            <w:pPr>
              <w:pStyle w:val="TableParagraph"/>
              <w:spacing w:before="119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before="119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19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503" w:hRule="atLeast"/>
        </w:trPr>
        <w:tc>
          <w:tcPr>
            <w:tcW w:w="711" w:type="dxa"/>
          </w:tcPr>
          <w:p>
            <w:pPr>
              <w:pStyle w:val="TableParagraph"/>
              <w:spacing w:before="130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>
            <w:pPr>
              <w:pStyle w:val="TableParagraph"/>
              <w:spacing w:before="134"/>
              <w:ind w:left="6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ЗЗСО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№15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11Б</w:t>
            </w:r>
          </w:p>
        </w:tc>
        <w:tc>
          <w:tcPr>
            <w:tcW w:w="710" w:type="dxa"/>
          </w:tcPr>
          <w:p>
            <w:pPr>
              <w:pStyle w:val="TableParagraph"/>
              <w:spacing w:before="104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 w:right="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08" w:type="dxa"/>
          </w:tcPr>
          <w:p>
            <w:pPr>
              <w:pStyle w:val="TableParagraph"/>
              <w:spacing w:before="104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104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before="14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93" w:type="dxa"/>
          </w:tcPr>
          <w:p>
            <w:pPr>
              <w:pStyle w:val="TableParagraph"/>
              <w:spacing w:before="19"/>
              <w:ind w:left="4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11А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1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before="1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93" w:type="dxa"/>
          </w:tcPr>
          <w:p>
            <w:pPr>
              <w:pStyle w:val="TableParagraph"/>
              <w:spacing w:before="22"/>
              <w:ind w:left="4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11Б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711" w:type="dxa"/>
          </w:tcPr>
          <w:p>
            <w:pPr>
              <w:pStyle w:val="TableParagraph"/>
              <w:spacing w:before="122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7"/>
              <w:ind w:left="4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Технічний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ліцей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11В</w:t>
            </w:r>
          </w:p>
        </w:tc>
        <w:tc>
          <w:tcPr>
            <w:tcW w:w="710" w:type="dxa"/>
          </w:tcPr>
          <w:p>
            <w:pPr>
              <w:pStyle w:val="TableParagraph"/>
              <w:spacing w:before="9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711" w:type="dxa"/>
          </w:tcPr>
          <w:p>
            <w:pPr>
              <w:pStyle w:val="TableParagraph"/>
              <w:spacing w:before="122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693" w:type="dxa"/>
          </w:tcPr>
          <w:p>
            <w:pPr>
              <w:pStyle w:val="TableParagraph"/>
              <w:spacing w:before="127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Ліцей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«Альтернатива»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11А</w:t>
            </w:r>
          </w:p>
        </w:tc>
        <w:tc>
          <w:tcPr>
            <w:tcW w:w="710" w:type="dxa"/>
          </w:tcPr>
          <w:p>
            <w:pPr>
              <w:pStyle w:val="TableParagraph"/>
              <w:spacing w:before="97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 w:right="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 w:right="5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08" w:type="dxa"/>
          </w:tcPr>
          <w:p>
            <w:pPr>
              <w:pStyle w:val="TableParagraph"/>
              <w:spacing w:before="97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before="97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711" w:type="dxa"/>
          </w:tcPr>
          <w:p>
            <w:pPr>
              <w:pStyle w:val="TableParagraph"/>
              <w:spacing w:before="1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>
            <w:pPr>
              <w:pStyle w:val="TableParagraph"/>
              <w:spacing w:before="22"/>
              <w:ind w:left="5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Гімназія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11А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711" w:type="dxa"/>
          </w:tcPr>
          <w:p>
            <w:pPr>
              <w:pStyle w:val="TableParagraph"/>
              <w:spacing w:before="17"/>
              <w:ind w:left="7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693" w:type="dxa"/>
          </w:tcPr>
          <w:p>
            <w:pPr>
              <w:pStyle w:val="TableParagraph"/>
              <w:spacing w:before="22"/>
              <w:ind w:left="6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Гімназія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11Б</w:t>
            </w:r>
          </w:p>
        </w:tc>
        <w:tc>
          <w:tcPr>
            <w:tcW w:w="710" w:type="dxa"/>
          </w:tcPr>
          <w:p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11" w:type="dxa"/>
          </w:tcPr>
          <w:p>
            <w:pPr>
              <w:pStyle w:val="TableParagraph"/>
              <w:spacing w:line="258" w:lineRule="exact"/>
              <w:ind w:left="20" w:right="13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 w:righ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 w:right="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11" w:type="dxa"/>
          </w:tcPr>
          <w:p>
            <w:pPr>
              <w:pStyle w:val="TableParagraph"/>
              <w:spacing w:line="258" w:lineRule="exact"/>
              <w:ind w:left="20" w:right="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08" w:type="dxa"/>
          </w:tcPr>
          <w:p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>
        <w:trPr>
          <w:trHeight w:val="275" w:hRule="atLeast"/>
        </w:trPr>
        <w:tc>
          <w:tcPr>
            <w:tcW w:w="3404" w:type="dxa"/>
            <w:gridSpan w:val="2"/>
          </w:tcPr>
          <w:p>
            <w:pPr>
              <w:pStyle w:val="TableParagraph"/>
              <w:spacing w:before="19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Разом</w:t>
            </w:r>
          </w:p>
        </w:tc>
        <w:tc>
          <w:tcPr>
            <w:tcW w:w="710" w:type="dxa"/>
          </w:tcPr>
          <w:p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145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96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66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808" w:type="dxa"/>
          </w:tcPr>
          <w:p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11" w:type="dxa"/>
          </w:tcPr>
          <w:p>
            <w:pPr>
              <w:pStyle w:val="TableParagraph"/>
              <w:spacing w:line="256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>
      <w:pPr>
        <w:pStyle w:val="BodyText"/>
        <w:spacing w:before="276"/>
        <w:ind w:left="141" w:right="140" w:firstLine="852"/>
      </w:pPr>
      <w:r>
        <w:rPr/>
        <w:t>Програма проведення навчально-польових зборів та навчально-тренувальних занять під час дії воєнного стану розрахована на 18 навчальних годин НПЗ та НТЗ проводились в останні дні проведення</w:t>
      </w:r>
      <w:r>
        <w:rPr>
          <w:spacing w:val="40"/>
        </w:rPr>
        <w:t> </w:t>
      </w:r>
      <w:r>
        <w:rPr/>
        <w:t>занять</w:t>
      </w:r>
      <w:r>
        <w:rPr>
          <w:spacing w:val="40"/>
        </w:rPr>
        <w:t> </w:t>
      </w:r>
      <w:r>
        <w:rPr/>
        <w:t>зі</w:t>
      </w:r>
      <w:r>
        <w:rPr>
          <w:spacing w:val="40"/>
        </w:rPr>
        <w:t> </w:t>
      </w:r>
      <w:r>
        <w:rPr/>
        <w:t>здобувачами</w:t>
      </w:r>
      <w:r>
        <w:rPr>
          <w:spacing w:val="40"/>
        </w:rPr>
        <w:t> </w:t>
      </w:r>
      <w:r>
        <w:rPr/>
        <w:t>освіти</w:t>
      </w:r>
      <w:r>
        <w:rPr>
          <w:spacing w:val="40"/>
        </w:rPr>
        <w:t> </w:t>
      </w:r>
      <w:r>
        <w:rPr/>
        <w:t>11</w:t>
      </w:r>
      <w:r>
        <w:rPr>
          <w:spacing w:val="40"/>
        </w:rPr>
        <w:t> </w:t>
      </w:r>
      <w:r>
        <w:rPr/>
        <w:t>класів</w:t>
      </w:r>
      <w:r>
        <w:rPr>
          <w:spacing w:val="40"/>
        </w:rPr>
        <w:t> </w:t>
      </w:r>
      <w:r>
        <w:rPr/>
        <w:t>навчальних</w:t>
      </w:r>
      <w:r>
        <w:rPr>
          <w:spacing w:val="40"/>
        </w:rPr>
        <w:t> </w:t>
      </w:r>
      <w:r>
        <w:rPr/>
        <w:t>закладів</w:t>
      </w:r>
      <w:r>
        <w:rPr>
          <w:spacing w:val="40"/>
        </w:rPr>
        <w:t> </w:t>
      </w:r>
      <w:r>
        <w:rPr/>
        <w:t>відповідно</w:t>
      </w:r>
      <w:r>
        <w:rPr>
          <w:spacing w:val="40"/>
        </w:rPr>
        <w:t> </w:t>
      </w:r>
      <w:r>
        <w:rPr/>
        <w:t>до</w:t>
      </w:r>
      <w:r>
        <w:rPr>
          <w:spacing w:val="40"/>
        </w:rPr>
        <w:t> </w:t>
      </w:r>
      <w:r>
        <w:rPr/>
        <w:t>програми</w:t>
      </w:r>
    </w:p>
    <w:p>
      <w:pPr>
        <w:pStyle w:val="BodyText"/>
        <w:spacing w:after="0"/>
        <w:sectPr>
          <w:pgSz w:w="11910" w:h="16840"/>
          <w:pgMar w:top="520" w:bottom="280" w:left="425" w:right="708"/>
        </w:sectPr>
      </w:pPr>
    </w:p>
    <w:p>
      <w:pPr>
        <w:pStyle w:val="BodyText"/>
        <w:spacing w:before="60"/>
        <w:ind w:left="141" w:right="150"/>
      </w:pPr>
      <w:r>
        <w:rPr/>
        <w:t>(тематичний план №1 та тематичний план №2) та розкладу проведення цих занять з використанням підручника, оцінки за НПЗ та НТЗ</w:t>
      </w:r>
      <w:r>
        <w:rPr>
          <w:spacing w:val="40"/>
        </w:rPr>
        <w:t> </w:t>
      </w:r>
      <w:r>
        <w:rPr/>
        <w:t>виставлялись окремо.</w:t>
      </w:r>
    </w:p>
    <w:p>
      <w:pPr>
        <w:pStyle w:val="BodyText"/>
        <w:ind w:left="141" w:right="146" w:firstLine="852"/>
      </w:pPr>
      <w:r>
        <w:rPr/>
        <w:t>Всі юнаки та дівчата виконали теоретичну та практичну частину програми. На підставі семестрових оцінок та</w:t>
      </w:r>
      <w:r>
        <w:rPr>
          <w:spacing w:val="-2"/>
        </w:rPr>
        <w:t> </w:t>
      </w:r>
      <w:r>
        <w:rPr/>
        <w:t>з урахуванням</w:t>
      </w:r>
      <w:r>
        <w:rPr>
          <w:spacing w:val="-1"/>
        </w:rPr>
        <w:t> </w:t>
      </w:r>
      <w:r>
        <w:rPr/>
        <w:t>оцінки,</w:t>
      </w:r>
      <w:r>
        <w:rPr>
          <w:spacing w:val="-2"/>
        </w:rPr>
        <w:t> </w:t>
      </w:r>
      <w:r>
        <w:rPr/>
        <w:t>що отримали</w:t>
      </w:r>
      <w:r>
        <w:rPr>
          <w:spacing w:val="-1"/>
        </w:rPr>
        <w:t> </w:t>
      </w:r>
      <w:r>
        <w:rPr/>
        <w:t>здобувачі освіти за</w:t>
      </w:r>
      <w:r>
        <w:rPr>
          <w:spacing w:val="-1"/>
        </w:rPr>
        <w:t> </w:t>
      </w:r>
      <w:r>
        <w:rPr/>
        <w:t>виконання</w:t>
      </w:r>
      <w:r>
        <w:rPr>
          <w:spacing w:val="-2"/>
        </w:rPr>
        <w:t> </w:t>
      </w:r>
      <w:r>
        <w:rPr/>
        <w:t>навчальних польових занять та практичних занять</w:t>
      </w:r>
      <w:r>
        <w:rPr>
          <w:spacing w:val="40"/>
        </w:rPr>
        <w:t> </w:t>
      </w:r>
      <w:r>
        <w:rPr/>
        <w:t>їм</w:t>
      </w:r>
      <w:r>
        <w:rPr>
          <w:spacing w:val="40"/>
        </w:rPr>
        <w:t> </w:t>
      </w:r>
      <w:r>
        <w:rPr/>
        <w:t>були</w:t>
      </w:r>
      <w:r>
        <w:rPr>
          <w:spacing w:val="40"/>
        </w:rPr>
        <w:t> </w:t>
      </w:r>
      <w:r>
        <w:rPr/>
        <w:t>оцінки</w:t>
      </w:r>
      <w:r>
        <w:rPr>
          <w:spacing w:val="40"/>
        </w:rPr>
        <w:t> </w:t>
      </w:r>
      <w:r>
        <w:rPr/>
        <w:t>за</w:t>
      </w:r>
      <w:r>
        <w:rPr>
          <w:spacing w:val="40"/>
        </w:rPr>
        <w:t> </w:t>
      </w:r>
      <w:r>
        <w:rPr/>
        <w:t>навчальний</w:t>
      </w:r>
      <w:r>
        <w:rPr>
          <w:spacing w:val="40"/>
        </w:rPr>
        <w:t> </w:t>
      </w:r>
      <w:r>
        <w:rPr/>
        <w:t>рік.</w:t>
      </w:r>
    </w:p>
    <w:p>
      <w:pPr>
        <w:pStyle w:val="BodyText"/>
        <w:ind w:left="141" w:right="136" w:firstLine="852"/>
      </w:pPr>
      <w:r>
        <w:rPr/>
        <w:t>Реалії сьогодення внесли значні зміни о організації освітнього процесу стосовно і військово- патріотичного виховання: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" w:after="0"/>
        <w:ind w:left="861" w:right="144" w:hanging="361"/>
        <w:jc w:val="left"/>
        <w:rPr>
          <w:sz w:val="22"/>
        </w:rPr>
      </w:pPr>
      <w:r>
        <w:rPr>
          <w:sz w:val="22"/>
        </w:rPr>
        <w:t>щоденна участь о 9 годині загальнонаціональної хвилини мовчання за співвітчизниками, загибюлими внаслідок збройної агресії російської федерації протии України;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1" w:after="0"/>
        <w:ind w:left="861" w:right="139" w:hanging="361"/>
        <w:jc w:val="left"/>
        <w:rPr>
          <w:sz w:val="22"/>
        </w:rPr>
      </w:pPr>
      <w:r>
        <w:rPr>
          <w:sz w:val="22"/>
        </w:rPr>
        <w:t>неухильне виконання сигналів Державної служби надзвичайних ситуацій, правил цивільного захисту під час воєнного стану, правил безпечної поведінки;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41" w:hanging="361"/>
        <w:jc w:val="left"/>
        <w:rPr>
          <w:sz w:val="22"/>
        </w:rPr>
      </w:pPr>
      <w:r>
        <w:rPr>
          <w:sz w:val="22"/>
        </w:rPr>
        <w:t>проведення спільних заходів з мотивації до військової служби за контрактом, служби у військовому</w:t>
      </w:r>
      <w:r>
        <w:rPr>
          <w:spacing w:val="80"/>
          <w:sz w:val="22"/>
        </w:rPr>
        <w:t> </w:t>
      </w:r>
      <w:r>
        <w:rPr>
          <w:sz w:val="22"/>
        </w:rPr>
        <w:t>резерві та вступу до вищих військових закладів освіти;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0" w:after="0"/>
        <w:ind w:left="861" w:right="145" w:hanging="361"/>
        <w:jc w:val="left"/>
        <w:rPr>
          <w:sz w:val="22"/>
        </w:rPr>
      </w:pPr>
      <w:r>
        <w:rPr>
          <w:sz w:val="22"/>
        </w:rPr>
        <w:t>відповідно</w:t>
      </w:r>
      <w:r>
        <w:rPr>
          <w:spacing w:val="40"/>
          <w:sz w:val="22"/>
        </w:rPr>
        <w:t> </w:t>
      </w:r>
      <w:r>
        <w:rPr>
          <w:sz w:val="22"/>
        </w:rPr>
        <w:t>до</w:t>
      </w:r>
      <w:r>
        <w:rPr>
          <w:spacing w:val="40"/>
          <w:sz w:val="22"/>
        </w:rPr>
        <w:t> </w:t>
      </w:r>
      <w:r>
        <w:rPr>
          <w:sz w:val="22"/>
        </w:rPr>
        <w:t>навчальної</w:t>
      </w:r>
      <w:r>
        <w:rPr>
          <w:spacing w:val="40"/>
          <w:sz w:val="22"/>
        </w:rPr>
        <w:t> </w:t>
      </w:r>
      <w:r>
        <w:rPr>
          <w:sz w:val="22"/>
        </w:rPr>
        <w:t>програми</w:t>
      </w:r>
      <w:r>
        <w:rPr>
          <w:spacing w:val="40"/>
          <w:sz w:val="22"/>
        </w:rPr>
        <w:t> </w:t>
      </w:r>
      <w:r>
        <w:rPr>
          <w:sz w:val="22"/>
        </w:rPr>
        <w:t>для</w:t>
      </w:r>
      <w:r>
        <w:rPr>
          <w:spacing w:val="40"/>
          <w:sz w:val="22"/>
        </w:rPr>
        <w:t> </w:t>
      </w:r>
      <w:r>
        <w:rPr>
          <w:sz w:val="22"/>
        </w:rPr>
        <w:t>вивчення</w:t>
      </w:r>
      <w:r>
        <w:rPr>
          <w:spacing w:val="40"/>
          <w:sz w:val="22"/>
        </w:rPr>
        <w:t> </w:t>
      </w:r>
      <w:r>
        <w:rPr>
          <w:sz w:val="22"/>
        </w:rPr>
        <w:t>озброєння</w:t>
      </w:r>
      <w:r>
        <w:rPr>
          <w:spacing w:val="40"/>
          <w:sz w:val="22"/>
        </w:rPr>
        <w:t> </w:t>
      </w:r>
      <w:r>
        <w:rPr>
          <w:sz w:val="22"/>
        </w:rPr>
        <w:t>та</w:t>
      </w:r>
      <w:r>
        <w:rPr>
          <w:spacing w:val="40"/>
          <w:sz w:val="22"/>
        </w:rPr>
        <w:t> </w:t>
      </w:r>
      <w:r>
        <w:rPr>
          <w:sz w:val="22"/>
        </w:rPr>
        <w:t>бойової</w:t>
      </w:r>
      <w:r>
        <w:rPr>
          <w:spacing w:val="40"/>
          <w:sz w:val="22"/>
        </w:rPr>
        <w:t> </w:t>
      </w:r>
      <w:r>
        <w:rPr>
          <w:sz w:val="22"/>
        </w:rPr>
        <w:t>техніки</w:t>
      </w:r>
      <w:r>
        <w:rPr>
          <w:spacing w:val="40"/>
          <w:sz w:val="22"/>
        </w:rPr>
        <w:t> </w:t>
      </w:r>
      <w:r>
        <w:rPr>
          <w:sz w:val="22"/>
        </w:rPr>
        <w:t>родів</w:t>
      </w:r>
      <w:r>
        <w:rPr>
          <w:spacing w:val="40"/>
          <w:sz w:val="22"/>
        </w:rPr>
        <w:t> </w:t>
      </w:r>
      <w:r>
        <w:rPr>
          <w:sz w:val="22"/>
        </w:rPr>
        <w:t>Сухопутних військ учням 10 - 11 класів демонструвалися кінофільми з розділів програми;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0" w:lineRule="auto" w:before="0" w:after="0"/>
        <w:ind w:left="861" w:right="139" w:hanging="361"/>
        <w:jc w:val="both"/>
        <w:rPr>
          <w:sz w:val="22"/>
        </w:rPr>
      </w:pPr>
      <w:r>
        <w:rPr>
          <w:sz w:val="22"/>
        </w:rPr>
        <w:t>спільно з відділом рекрутингу Центрального ТЦК та СП протягом навчального року постійно проводилися профорієнтаційні бесіди по вступу до вищих навчальних закладів МО України та інших військових формувань.</w:t>
      </w:r>
    </w:p>
    <w:p>
      <w:pPr>
        <w:pStyle w:val="BodyText"/>
        <w:ind w:left="501" w:right="141" w:firstLine="360"/>
      </w:pPr>
      <w:r>
        <w:rPr/>
        <w:t>Робота з питань військово-патріотичного виховання молоді проводилась як на базі</w:t>
      </w:r>
      <w:r>
        <w:rPr>
          <w:spacing w:val="40"/>
        </w:rPr>
        <w:t> </w:t>
      </w:r>
      <w:r>
        <w:rPr/>
        <w:t>МРЦ Олександрівського району, так і на базі</w:t>
      </w:r>
      <w:r>
        <w:rPr>
          <w:spacing w:val="40"/>
        </w:rPr>
        <w:t> </w:t>
      </w:r>
      <w:r>
        <w:rPr/>
        <w:t>освітніх</w:t>
      </w:r>
      <w:r>
        <w:rPr>
          <w:spacing w:val="40"/>
        </w:rPr>
        <w:t> </w:t>
      </w:r>
      <w:r>
        <w:rPr/>
        <w:t>закладів району</w:t>
      </w:r>
      <w:r>
        <w:rPr>
          <w:spacing w:val="40"/>
        </w:rPr>
        <w:t> </w:t>
      </w:r>
      <w:r>
        <w:rPr/>
        <w:t>згідно з планами роботи цих </w:t>
      </w:r>
      <w:r>
        <w:rPr>
          <w:spacing w:val="-2"/>
        </w:rPr>
        <w:t>закладів.</w:t>
      </w:r>
    </w:p>
    <w:p>
      <w:pPr>
        <w:pStyle w:val="BodyText"/>
        <w:ind w:left="501" w:right="149" w:firstLine="360"/>
      </w:pPr>
      <w:r>
        <w:rPr/>
        <w:t>Моніторингові дослідження результатів навчальної діяльності учнів здійснювались здебільшого за допомогою таких </w:t>
      </w:r>
      <w:r>
        <w:rPr>
          <w:i/>
        </w:rPr>
        <w:t>методів </w:t>
      </w:r>
      <w:r>
        <w:rPr/>
        <w:t>вивчення стану освітнього процесу: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  <w:tab w:pos="993" w:val="left" w:leader="none"/>
        </w:tabs>
        <w:spacing w:line="240" w:lineRule="auto" w:before="0" w:after="0"/>
        <w:ind w:left="993" w:right="246" w:hanging="361"/>
        <w:jc w:val="both"/>
        <w:rPr>
          <w:sz w:val="24"/>
        </w:rPr>
      </w:pPr>
      <w:r>
        <w:rPr>
          <w:sz w:val="24"/>
        </w:rPr>
        <w:t>спостереження</w:t>
      </w:r>
      <w:r>
        <w:rPr>
          <w:spacing w:val="-3"/>
          <w:sz w:val="24"/>
        </w:rPr>
        <w:t> </w:t>
      </w:r>
      <w:r>
        <w:rPr>
          <w:sz w:val="24"/>
        </w:rPr>
        <w:t>й</w:t>
      </w:r>
      <w:r>
        <w:rPr>
          <w:spacing w:val="-3"/>
          <w:sz w:val="24"/>
        </w:rPr>
        <w:t> </w:t>
      </w:r>
      <w:r>
        <w:rPr>
          <w:sz w:val="24"/>
        </w:rPr>
        <w:t>аналізу</w:t>
      </w:r>
      <w:r>
        <w:rPr>
          <w:spacing w:val="-4"/>
          <w:sz w:val="24"/>
        </w:rPr>
        <w:t> </w:t>
      </w:r>
      <w:r>
        <w:rPr>
          <w:sz w:val="24"/>
        </w:rPr>
        <w:t>уроків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інших</w:t>
      </w:r>
      <w:r>
        <w:rPr>
          <w:spacing w:val="-4"/>
          <w:sz w:val="24"/>
        </w:rPr>
        <w:t> </w:t>
      </w:r>
      <w:r>
        <w:rPr>
          <w:sz w:val="24"/>
        </w:rPr>
        <w:t>форм</w:t>
      </w:r>
      <w:r>
        <w:rPr>
          <w:spacing w:val="-3"/>
          <w:sz w:val="24"/>
        </w:rPr>
        <w:t> </w:t>
      </w:r>
      <w:r>
        <w:rPr>
          <w:sz w:val="24"/>
        </w:rPr>
        <w:t>освітнього</w:t>
      </w:r>
      <w:r>
        <w:rPr>
          <w:spacing w:val="-3"/>
          <w:sz w:val="24"/>
        </w:rPr>
        <w:t> </w:t>
      </w:r>
      <w:r>
        <w:rPr>
          <w:sz w:val="24"/>
        </w:rPr>
        <w:t>процесу</w:t>
      </w:r>
      <w:r>
        <w:rPr>
          <w:spacing w:val="-3"/>
          <w:sz w:val="24"/>
        </w:rPr>
        <w:t> </w:t>
      </w:r>
      <w:r>
        <w:rPr>
          <w:sz w:val="24"/>
        </w:rPr>
        <w:t>за</w:t>
      </w:r>
      <w:r>
        <w:rPr>
          <w:spacing w:val="-2"/>
          <w:sz w:val="24"/>
        </w:rPr>
        <w:t> </w:t>
      </w:r>
      <w:r>
        <w:rPr>
          <w:sz w:val="24"/>
        </w:rPr>
        <w:t>дистанційною</w:t>
      </w:r>
      <w:r>
        <w:rPr>
          <w:spacing w:val="-2"/>
          <w:sz w:val="24"/>
        </w:rPr>
        <w:t> </w:t>
      </w:r>
      <w:r>
        <w:rPr>
          <w:sz w:val="24"/>
        </w:rPr>
        <w:t>формою </w:t>
      </w:r>
      <w:r>
        <w:rPr>
          <w:spacing w:val="-2"/>
          <w:sz w:val="24"/>
        </w:rPr>
        <w:t>навчання;</w:t>
      </w:r>
    </w:p>
    <w:p>
      <w:pPr>
        <w:pStyle w:val="ListParagraph"/>
        <w:numPr>
          <w:ilvl w:val="1"/>
          <w:numId w:val="1"/>
        </w:numPr>
        <w:tabs>
          <w:tab w:pos="992" w:val="left" w:leader="none"/>
        </w:tabs>
        <w:spacing w:line="240" w:lineRule="auto" w:before="0" w:after="0"/>
        <w:ind w:left="992" w:right="0" w:hanging="359"/>
        <w:jc w:val="both"/>
        <w:rPr>
          <w:sz w:val="24"/>
        </w:rPr>
      </w:pPr>
      <w:r>
        <w:rPr>
          <w:sz w:val="24"/>
        </w:rPr>
        <w:t>індивідуальних</w:t>
      </w:r>
      <w:r>
        <w:rPr>
          <w:spacing w:val="-8"/>
          <w:sz w:val="24"/>
        </w:rPr>
        <w:t> </w:t>
      </w:r>
      <w:r>
        <w:rPr>
          <w:sz w:val="24"/>
        </w:rPr>
        <w:t>бесід</w:t>
      </w:r>
      <w:r>
        <w:rPr>
          <w:spacing w:val="-5"/>
          <w:sz w:val="24"/>
        </w:rPr>
        <w:t> </w:t>
      </w:r>
      <w:r>
        <w:rPr>
          <w:sz w:val="24"/>
        </w:rPr>
        <w:t>із</w:t>
      </w:r>
      <w:r>
        <w:rPr>
          <w:spacing w:val="-6"/>
          <w:sz w:val="24"/>
        </w:rPr>
        <w:t> </w:t>
      </w:r>
      <w:r>
        <w:rPr>
          <w:sz w:val="24"/>
        </w:rPr>
        <w:t>учителями, учнями,</w:t>
      </w:r>
      <w:r>
        <w:rPr>
          <w:spacing w:val="-5"/>
          <w:sz w:val="24"/>
        </w:rPr>
        <w:t> </w:t>
      </w:r>
      <w:r>
        <w:rPr>
          <w:sz w:val="24"/>
        </w:rPr>
        <w:t>класними</w:t>
      </w:r>
      <w:r>
        <w:rPr>
          <w:spacing w:val="-4"/>
          <w:sz w:val="24"/>
        </w:rPr>
        <w:t> </w:t>
      </w:r>
      <w:r>
        <w:rPr>
          <w:sz w:val="24"/>
        </w:rPr>
        <w:t>керівниками</w:t>
      </w:r>
      <w:r>
        <w:rPr>
          <w:spacing w:val="-5"/>
          <w:sz w:val="24"/>
        </w:rPr>
        <w:t> </w:t>
      </w:r>
      <w:r>
        <w:rPr>
          <w:sz w:val="24"/>
        </w:rPr>
        <w:t>освітніх</w:t>
      </w:r>
      <w:r>
        <w:rPr>
          <w:spacing w:val="-2"/>
          <w:sz w:val="24"/>
        </w:rPr>
        <w:t> закладів;</w:t>
      </w:r>
    </w:p>
    <w:p>
      <w:pPr>
        <w:pStyle w:val="ListParagraph"/>
        <w:numPr>
          <w:ilvl w:val="1"/>
          <w:numId w:val="1"/>
        </w:numPr>
        <w:tabs>
          <w:tab w:pos="991" w:val="left" w:leader="none"/>
          <w:tab w:pos="993" w:val="left" w:leader="none"/>
        </w:tabs>
        <w:spacing w:line="240" w:lineRule="auto" w:before="0" w:after="0"/>
        <w:ind w:left="993" w:right="580" w:hanging="361"/>
        <w:jc w:val="both"/>
        <w:rPr>
          <w:sz w:val="24"/>
        </w:rPr>
      </w:pPr>
      <w:r>
        <w:rPr>
          <w:sz w:val="24"/>
        </w:rPr>
        <w:t>аналізу</w:t>
      </w:r>
      <w:r>
        <w:rPr>
          <w:spacing w:val="-11"/>
          <w:sz w:val="24"/>
        </w:rPr>
        <w:t> </w:t>
      </w:r>
      <w:r>
        <w:rPr>
          <w:sz w:val="24"/>
        </w:rPr>
        <w:t>заповнення</w:t>
      </w:r>
      <w:r>
        <w:rPr>
          <w:spacing w:val="-3"/>
          <w:sz w:val="24"/>
        </w:rPr>
        <w:t> </w:t>
      </w:r>
      <w:r>
        <w:rPr>
          <w:sz w:val="24"/>
        </w:rPr>
        <w:t>паперових</w:t>
      </w:r>
      <w:r>
        <w:rPr>
          <w:spacing w:val="-1"/>
          <w:sz w:val="24"/>
        </w:rPr>
        <w:t> </w:t>
      </w:r>
      <w:r>
        <w:rPr>
          <w:sz w:val="24"/>
        </w:rPr>
        <w:t>журналів,</w:t>
      </w:r>
      <w:r>
        <w:rPr>
          <w:spacing w:val="-3"/>
          <w:sz w:val="24"/>
        </w:rPr>
        <w:t> </w:t>
      </w:r>
      <w:r>
        <w:rPr>
          <w:sz w:val="24"/>
        </w:rPr>
        <w:t>наповнення</w:t>
      </w:r>
      <w:r>
        <w:rPr>
          <w:spacing w:val="-6"/>
          <w:sz w:val="24"/>
        </w:rPr>
        <w:t> </w:t>
      </w:r>
      <w:r>
        <w:rPr>
          <w:sz w:val="24"/>
        </w:rPr>
        <w:t>навчальним</w:t>
      </w:r>
      <w:r>
        <w:rPr>
          <w:spacing w:val="-4"/>
          <w:sz w:val="24"/>
        </w:rPr>
        <w:t> </w:t>
      </w:r>
      <w:r>
        <w:rPr>
          <w:sz w:val="24"/>
        </w:rPr>
        <w:t>контентом Classroom</w:t>
      </w:r>
      <w:r>
        <w:rPr>
          <w:spacing w:val="-3"/>
          <w:sz w:val="24"/>
        </w:rPr>
        <w:t> </w:t>
      </w:r>
      <w:r>
        <w:rPr>
          <w:sz w:val="24"/>
        </w:rPr>
        <w:t>та система роботи в ньому;</w:t>
      </w:r>
    </w:p>
    <w:p>
      <w:pPr>
        <w:pStyle w:val="ListParagraph"/>
        <w:numPr>
          <w:ilvl w:val="1"/>
          <w:numId w:val="1"/>
        </w:numPr>
        <w:tabs>
          <w:tab w:pos="992" w:val="left" w:leader="none"/>
        </w:tabs>
        <w:spacing w:line="240" w:lineRule="auto" w:before="0" w:after="0"/>
        <w:ind w:left="992" w:right="0" w:hanging="359"/>
        <w:jc w:val="both"/>
        <w:rPr>
          <w:sz w:val="24"/>
        </w:rPr>
      </w:pPr>
      <w:r>
        <w:rPr>
          <w:sz w:val="24"/>
        </w:rPr>
        <w:t>контролю</w:t>
      </w:r>
      <w:r>
        <w:rPr>
          <w:spacing w:val="-7"/>
          <w:sz w:val="24"/>
        </w:rPr>
        <w:t> </w:t>
      </w:r>
      <w:r>
        <w:rPr>
          <w:sz w:val="24"/>
        </w:rPr>
        <w:t>рівня</w:t>
      </w:r>
      <w:r>
        <w:rPr>
          <w:spacing w:val="-7"/>
          <w:sz w:val="24"/>
        </w:rPr>
        <w:t> </w:t>
      </w:r>
      <w:r>
        <w:rPr>
          <w:sz w:val="24"/>
        </w:rPr>
        <w:t>навчальних</w:t>
      </w:r>
      <w:r>
        <w:rPr>
          <w:spacing w:val="-2"/>
          <w:sz w:val="24"/>
        </w:rPr>
        <w:t> </w:t>
      </w:r>
      <w:r>
        <w:rPr>
          <w:sz w:val="24"/>
        </w:rPr>
        <w:t>досягнень</w:t>
      </w:r>
      <w:r>
        <w:rPr>
          <w:spacing w:val="-2"/>
          <w:sz w:val="24"/>
        </w:rPr>
        <w:t> учнів.</w:t>
      </w:r>
    </w:p>
    <w:p>
      <w:pPr>
        <w:pStyle w:val="BodyText"/>
        <w:ind w:left="427" w:right="120" w:firstLine="566"/>
        <w:jc w:val="left"/>
      </w:pPr>
      <w:r>
        <w:rPr/>
        <w:t>Аналіз освітньої системи МРЦ виявив, що в навчальному закладі створена система дистанційного</w:t>
      </w:r>
      <w:r>
        <w:rPr>
          <w:spacing w:val="-3"/>
        </w:rPr>
        <w:t> </w:t>
      </w:r>
      <w:r>
        <w:rPr/>
        <w:t>навчання,</w:t>
      </w:r>
      <w:r>
        <w:rPr>
          <w:spacing w:val="-2"/>
        </w:rPr>
        <w:t> </w:t>
      </w:r>
      <w:r>
        <w:rPr/>
        <w:t>яка</w:t>
      </w:r>
      <w:r>
        <w:rPr>
          <w:spacing w:val="-3"/>
        </w:rPr>
        <w:t> </w:t>
      </w:r>
      <w:r>
        <w:rPr/>
        <w:t>забезпечує</w:t>
      </w:r>
      <w:r>
        <w:rPr>
          <w:spacing w:val="-3"/>
        </w:rPr>
        <w:t> </w:t>
      </w:r>
      <w:r>
        <w:rPr/>
        <w:t>освітні</w:t>
      </w:r>
      <w:r>
        <w:rPr>
          <w:spacing w:val="-2"/>
        </w:rPr>
        <w:t> </w:t>
      </w:r>
      <w:r>
        <w:rPr/>
        <w:t>потреби</w:t>
      </w:r>
      <w:r>
        <w:rPr>
          <w:spacing w:val="-4"/>
        </w:rPr>
        <w:t> </w:t>
      </w:r>
      <w:r>
        <w:rPr/>
        <w:t>здобувачів</w:t>
      </w:r>
      <w:r>
        <w:rPr>
          <w:spacing w:val="-3"/>
        </w:rPr>
        <w:t> </w:t>
      </w:r>
      <w:r>
        <w:rPr/>
        <w:t>освіти,</w:t>
      </w:r>
      <w:r>
        <w:rPr>
          <w:spacing w:val="-2"/>
        </w:rPr>
        <w:t> </w:t>
      </w:r>
      <w:r>
        <w:rPr/>
        <w:t>їх батьків,</w:t>
      </w:r>
      <w:r>
        <w:rPr>
          <w:spacing w:val="-2"/>
        </w:rPr>
        <w:t> </w:t>
      </w:r>
      <w:r>
        <w:rPr/>
        <w:t>вчителів центру.</w:t>
      </w:r>
      <w:r>
        <w:rPr>
          <w:spacing w:val="-3"/>
        </w:rPr>
        <w:t> </w:t>
      </w:r>
      <w:r>
        <w:rPr/>
        <w:t>Вдосконалення</w:t>
      </w:r>
      <w:r>
        <w:rPr>
          <w:spacing w:val="-5"/>
        </w:rPr>
        <w:t> </w:t>
      </w:r>
      <w:r>
        <w:rPr/>
        <w:t>під</w:t>
      </w:r>
      <w:r>
        <w:rPr>
          <w:spacing w:val="-5"/>
        </w:rPr>
        <w:t> </w:t>
      </w:r>
      <w:r>
        <w:rPr/>
        <w:t>час</w:t>
      </w:r>
      <w:r>
        <w:rPr>
          <w:spacing w:val="-6"/>
        </w:rPr>
        <w:t> </w:t>
      </w:r>
      <w:r>
        <w:rPr/>
        <w:t>дистанційного</w:t>
      </w:r>
      <w:r>
        <w:rPr>
          <w:spacing w:val="-7"/>
        </w:rPr>
        <w:t> </w:t>
      </w:r>
      <w:r>
        <w:rPr/>
        <w:t>навчання</w:t>
      </w:r>
      <w:r>
        <w:rPr>
          <w:spacing w:val="-5"/>
        </w:rPr>
        <w:t> </w:t>
      </w:r>
      <w:r>
        <w:rPr/>
        <w:t>потребують</w:t>
      </w:r>
      <w:r>
        <w:rPr>
          <w:spacing w:val="-5"/>
        </w:rPr>
        <w:t> </w:t>
      </w:r>
      <w:r>
        <w:rPr/>
        <w:t>вибір</w:t>
      </w:r>
      <w:r>
        <w:rPr>
          <w:spacing w:val="-5"/>
        </w:rPr>
        <w:t> </w:t>
      </w:r>
      <w:r>
        <w:rPr/>
        <w:t>технологій,</w:t>
      </w:r>
      <w:r>
        <w:rPr>
          <w:spacing w:val="-5"/>
        </w:rPr>
        <w:t> </w:t>
      </w:r>
      <w:r>
        <w:rPr/>
        <w:t>методів, форм навчання та оцінювання учнів щодо врахування сучасних освітніх тенденцій, специфіки навчального предмета та вікових особливостей учнів.</w:t>
      </w:r>
    </w:p>
    <w:p>
      <w:pPr>
        <w:pStyle w:val="BodyText"/>
        <w:ind w:left="427" w:right="138" w:firstLine="566"/>
      </w:pPr>
      <w:r>
        <w:rPr/>
        <w:t>Головні управлінські зусилля було зосереджено на створенні інформаційно-освітнього середовища професійного розвитку вчителів різними засобами, зокрема Гул-сервісами, використанням хмарних технологій, освітніх платформ, соціальних мереж, залучення зовнішніх ресурсів та активізації внутрішніх для задоволення професійного інтересу вчителів,</w:t>
      </w:r>
      <w:r>
        <w:rPr>
          <w:spacing w:val="80"/>
        </w:rPr>
        <w:t> </w:t>
      </w:r>
      <w:r>
        <w:rPr/>
        <w:t>вдосконалення ними власної педагогічної практики, підтримка в реалізації вчителями власної програми професійного розвитку, надання допомоги педагогічним працівникам у освоєнні нових інструментів освітньої діяльності, створені творчої атмосфери, ефективному втілені інновацій. Пріоритетним напрямком методичної служби є формування цілісної єдності педагогічного колективу, активізація творчого потенціалу педагога.</w:t>
      </w:r>
    </w:p>
    <w:p>
      <w:pPr>
        <w:pStyle w:val="BodyText"/>
        <w:ind w:left="427" w:right="139" w:firstLine="626"/>
      </w:pPr>
      <w:r>
        <w:rPr/>
        <w:t>У закладі освіти в наявності усі організаційно-правові документи, що регламентують діяльність</w:t>
      </w:r>
      <w:r>
        <w:rPr>
          <w:spacing w:val="-4"/>
        </w:rPr>
        <w:t> </w:t>
      </w:r>
      <w:r>
        <w:rPr/>
        <w:t>загальноосвітнього</w:t>
      </w:r>
      <w:r>
        <w:rPr>
          <w:spacing w:val="-4"/>
        </w:rPr>
        <w:t> </w:t>
      </w:r>
      <w:r>
        <w:rPr/>
        <w:t>навчального</w:t>
      </w:r>
      <w:r>
        <w:rPr>
          <w:spacing w:val="-4"/>
        </w:rPr>
        <w:t> </w:t>
      </w:r>
      <w:r>
        <w:rPr/>
        <w:t>закладу.</w:t>
      </w:r>
      <w:r>
        <w:rPr>
          <w:spacing w:val="-4"/>
        </w:rPr>
        <w:t> </w:t>
      </w:r>
      <w:r>
        <w:rPr/>
        <w:t>Контроль</w:t>
      </w:r>
      <w:r>
        <w:rPr>
          <w:spacing w:val="-4"/>
        </w:rPr>
        <w:t> </w:t>
      </w:r>
      <w:r>
        <w:rPr/>
        <w:t>за</w:t>
      </w:r>
      <w:r>
        <w:rPr>
          <w:spacing w:val="-5"/>
        </w:rPr>
        <w:t> </w:t>
      </w:r>
      <w:r>
        <w:rPr/>
        <w:t>наданням</w:t>
      </w:r>
      <w:r>
        <w:rPr>
          <w:spacing w:val="-5"/>
        </w:rPr>
        <w:t> </w:t>
      </w:r>
      <w:r>
        <w:rPr/>
        <w:t>якісних</w:t>
      </w:r>
      <w:r>
        <w:rPr>
          <w:spacing w:val="-2"/>
        </w:rPr>
        <w:t> </w:t>
      </w:r>
      <w:r>
        <w:rPr/>
        <w:t>освітніх</w:t>
      </w:r>
      <w:r>
        <w:rPr>
          <w:spacing w:val="-2"/>
        </w:rPr>
        <w:t> </w:t>
      </w:r>
      <w:r>
        <w:rPr/>
        <w:t>послуг, які пропонує педагогічний колектив МРЦ батькам та учням, є постійним вектором діяльності закладу, глобальним завданням адміністрації. Відвідування уроків, співбесіди з учителями, проведення теоретичних практикумів, робота педагогічної ради, аспекти управлінської та методичної діяльності, спрямовані на формування внутрішньої мотивації школярів до знань.</w:t>
      </w:r>
    </w:p>
    <w:p>
      <w:pPr>
        <w:pStyle w:val="BodyText"/>
        <w:ind w:left="427" w:right="137" w:firstLine="566"/>
      </w:pPr>
      <w:r>
        <w:rPr/>
        <w:t>Стратегія розвитку МРЦ визначена на період до 2025 року, відтворена в спеціальному організаційно-правовому документі, обговореному і затвердженому педагогічною радою МРЦ (протокол №7 від 27.05.2021р.). Сучасні освітні тренди та цінності - поваги до життя та здоров’я учасників освітнього процесу; толерантності;</w:t>
      </w:r>
      <w:r>
        <w:rPr>
          <w:spacing w:val="40"/>
        </w:rPr>
        <w:t> </w:t>
      </w:r>
      <w:r>
        <w:rPr/>
        <w:t>спрямування своєї діяльності на користь іншим людям і суспільству; виховання особистості дитини з урахуванням найкращих національних та світових традицій; розкриття потенціалу кожної дитини, сприяння її творчій та пізнавальній активності; соціальної та особистої відповідальності; безперервного розвитку й підвищення професійного</w:t>
      </w:r>
      <w:r>
        <w:rPr>
          <w:spacing w:val="40"/>
        </w:rPr>
        <w:t> </w:t>
      </w:r>
      <w:r>
        <w:rPr/>
        <w:t>рівня</w:t>
      </w:r>
      <w:r>
        <w:rPr>
          <w:spacing w:val="40"/>
        </w:rPr>
        <w:t> </w:t>
      </w:r>
      <w:r>
        <w:rPr/>
        <w:t>вчителів</w:t>
      </w:r>
      <w:r>
        <w:rPr>
          <w:spacing w:val="40"/>
        </w:rPr>
        <w:t> </w:t>
      </w:r>
      <w:r>
        <w:rPr/>
        <w:t>лежать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основі</w:t>
      </w:r>
      <w:r>
        <w:rPr>
          <w:spacing w:val="40"/>
        </w:rPr>
        <w:t> </w:t>
      </w:r>
      <w:r>
        <w:rPr/>
        <w:t>цієї</w:t>
      </w:r>
      <w:r>
        <w:rPr>
          <w:spacing w:val="40"/>
        </w:rPr>
        <w:t> </w:t>
      </w:r>
      <w:r>
        <w:rPr/>
        <w:t>Стратегії.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документі</w:t>
      </w:r>
      <w:r>
        <w:rPr>
          <w:spacing w:val="40"/>
        </w:rPr>
        <w:t> </w:t>
      </w:r>
      <w:r>
        <w:rPr/>
        <w:t>зазначено</w:t>
      </w:r>
      <w:r>
        <w:rPr>
          <w:spacing w:val="40"/>
        </w:rPr>
        <w:t>  </w:t>
      </w:r>
      <w:r>
        <w:rPr/>
        <w:t>стратегію</w:t>
      </w:r>
    </w:p>
    <w:p>
      <w:pPr>
        <w:pStyle w:val="BodyText"/>
        <w:spacing w:after="0"/>
        <w:sectPr>
          <w:pgSz w:w="11910" w:h="16840"/>
          <w:pgMar w:top="480" w:bottom="280" w:left="425" w:right="708"/>
        </w:sectPr>
      </w:pPr>
    </w:p>
    <w:p>
      <w:pPr>
        <w:pStyle w:val="BodyText"/>
        <w:spacing w:before="60"/>
        <w:ind w:left="427" w:right="145"/>
      </w:pPr>
      <w:r>
        <w:rPr/>
        <w:t>розвитку центру, принципи та етапи її реалізації відповідно до визначеної головної мети та </w:t>
      </w:r>
      <w:r>
        <w:rPr>
          <w:spacing w:val="-2"/>
        </w:rPr>
        <w:t>завдань.</w:t>
      </w:r>
    </w:p>
    <w:p>
      <w:pPr>
        <w:pStyle w:val="BodyText"/>
        <w:ind w:left="427" w:right="140" w:firstLine="566"/>
      </w:pPr>
      <w:r>
        <w:rPr/>
        <w:t>Метою МРЦ є створення умов для: здобуття якісної освіти та повноцінного особистісного розвитку здобувачів освіти; формування базових компетентностей особистості та потреб в здоров’ябереженні; осмислення підлітком</w:t>
      </w:r>
      <w:r>
        <w:rPr>
          <w:spacing w:val="40"/>
        </w:rPr>
        <w:t> </w:t>
      </w:r>
      <w:r>
        <w:rPr/>
        <w:t>Я-майбутнього, розвитку його індивідуальних здібностей та здатності до самопроєктування; забезпечення успішного професійного розвитку педагогів закладу; ефективної взаємодії закладу з громадою.</w:t>
      </w:r>
    </w:p>
    <w:p>
      <w:pPr>
        <w:pStyle w:val="BodyText"/>
        <w:ind w:left="427" w:right="148" w:firstLine="566"/>
      </w:pPr>
      <w:r>
        <w:rPr/>
        <w:t>Реалізація визначеної Стратегії передбачається в тактиці формування компетентної особистості та гуманізації відносин учнів.</w:t>
      </w:r>
    </w:p>
    <w:p>
      <w:pPr>
        <w:pStyle w:val="BodyText"/>
        <w:ind w:left="427" w:right="138" w:firstLine="566"/>
      </w:pPr>
      <w:r>
        <w:rPr/>
        <w:t>Освітня програма МРЦ окреслює</w:t>
      </w:r>
      <w:r>
        <w:rPr>
          <w:spacing w:val="40"/>
        </w:rPr>
        <w:t> </w:t>
      </w:r>
      <w:r>
        <w:rPr/>
        <w:t>підходи до планування й організації закладом освіти єдиного комплексу освітніх компонентів для досягнення учнями обов’язкових результатів навчання, визначених Державним</w:t>
      </w:r>
      <w:r>
        <w:rPr>
          <w:spacing w:val="-1"/>
        </w:rPr>
        <w:t> </w:t>
      </w:r>
      <w:r>
        <w:rPr/>
        <w:t>стандартом повної</w:t>
      </w:r>
      <w:r>
        <w:rPr>
          <w:spacing w:val="-2"/>
        </w:rPr>
        <w:t> </w:t>
      </w:r>
      <w:r>
        <w:rPr/>
        <w:t>загальної середньої освіти (далі –</w:t>
      </w:r>
      <w:r>
        <w:rPr>
          <w:spacing w:val="-2"/>
        </w:rPr>
        <w:t> </w:t>
      </w:r>
      <w:r>
        <w:rPr/>
        <w:t>Державний </w:t>
      </w:r>
      <w:r>
        <w:rPr>
          <w:spacing w:val="-2"/>
        </w:rPr>
        <w:t>стандарт).</w:t>
      </w:r>
    </w:p>
    <w:p>
      <w:pPr>
        <w:pStyle w:val="BodyText"/>
        <w:ind w:left="427" w:right="146" w:firstLine="566"/>
      </w:pPr>
      <w:r>
        <w:rPr/>
        <w:t>Відповідно до п.3 статті 11 Закону України «Про повну</w:t>
      </w:r>
      <w:r>
        <w:rPr>
          <w:spacing w:val="-2"/>
        </w:rPr>
        <w:t> </w:t>
      </w:r>
      <w:r>
        <w:rPr/>
        <w:t>загальну</w:t>
      </w:r>
      <w:r>
        <w:rPr>
          <w:spacing w:val="-2"/>
        </w:rPr>
        <w:t> </w:t>
      </w:r>
      <w:r>
        <w:rPr/>
        <w:t>середню освіту»</w:t>
      </w:r>
      <w:r>
        <w:rPr>
          <w:spacing w:val="-2"/>
        </w:rPr>
        <w:t> </w:t>
      </w:r>
      <w:r>
        <w:rPr/>
        <w:t>на підставі освітньої програми у</w:t>
      </w:r>
      <w:r>
        <w:rPr>
          <w:spacing w:val="-4"/>
        </w:rPr>
        <w:t> </w:t>
      </w:r>
      <w:r>
        <w:rPr/>
        <w:t>центрі</w:t>
      </w:r>
      <w:r>
        <w:rPr>
          <w:spacing w:val="40"/>
        </w:rPr>
        <w:t> </w:t>
      </w:r>
      <w:r>
        <w:rPr/>
        <w:t>на кожний навчальний рік складається та затверджується навчальний план, що конкретизує організацію освітнього процесу.</w:t>
      </w:r>
    </w:p>
    <w:p>
      <w:pPr>
        <w:pStyle w:val="BodyText"/>
        <w:spacing w:before="1"/>
        <w:ind w:left="427" w:right="147" w:firstLine="566"/>
      </w:pPr>
      <w:r>
        <w:rPr/>
        <w:t>Внутрішня система забезпечення якості освітньої діяльності та якості освіти закладу інтегрована в загальну систему управління якістю</w:t>
      </w:r>
      <w:r>
        <w:rPr>
          <w:spacing w:val="40"/>
        </w:rPr>
        <w:t> </w:t>
      </w:r>
      <w:r>
        <w:rPr/>
        <w:t>МРЦ.</w:t>
      </w:r>
    </w:p>
    <w:p>
      <w:pPr>
        <w:pStyle w:val="BodyText"/>
        <w:ind w:left="427" w:right="137" w:firstLine="626"/>
      </w:pPr>
      <w:r>
        <w:rPr/>
        <w:t>Мета розбудови та функціонування внутрішньої системи забезпечення якості освіти: гарантування якості освіти; формування довіри суспільства до системи загальної середньої освіти та закладу освіти; постійне та послідовне підвищення якості освіти. Для здійснення самооцінювання освітніх і управлінських процесів запроваджена періодичність самооцінювання якості освітньої діяльності та якості освіти у центрі. За результатами самооцінювання на підставі рушення педагогічної ради в центрі визначений</w:t>
      </w:r>
      <w:r>
        <w:rPr>
          <w:spacing w:val="40"/>
        </w:rPr>
        <w:t> </w:t>
      </w:r>
      <w:r>
        <w:rPr/>
        <w:t>задовільний рівень.</w:t>
      </w:r>
    </w:p>
    <w:p>
      <w:pPr>
        <w:pStyle w:val="BodyText"/>
        <w:ind w:left="427" w:right="134" w:firstLine="566"/>
      </w:pPr>
      <w:r>
        <w:rPr/>
        <w:t>Відповідно до Стратегії розвитку Міжшкільного ресурсного центру Олександрівського району м.Запоріжжя</w:t>
      </w:r>
      <w:r>
        <w:rPr>
          <w:spacing w:val="80"/>
        </w:rPr>
        <w:t> </w:t>
      </w:r>
      <w:r>
        <w:rPr/>
        <w:t>на 2021-2025 рр, на основі аналізу діяльності закладу визначено головну</w:t>
      </w:r>
      <w:r>
        <w:rPr>
          <w:spacing w:val="40"/>
        </w:rPr>
        <w:t> </w:t>
      </w:r>
      <w:r>
        <w:rPr/>
        <w:t>мету МРЦ – створення умов для: здобуття якісної освіти та повноцінного особистісного розвитку здобувачів освіти; формування базових компетентностей особистості та потреб в здоров’ябереженні; осмислення юнацтвом Я-майбутнього, розвитку їх індивідуальних здібностей та здатності до самопроєктування; забезпечення успішного професійного розвитку педагогів закладу; ефективної взаємодії закладу з громадою.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ind w:left="1701"/>
      </w:pPr>
      <w:r>
        <w:rPr/>
        <w:t>Основні</w:t>
      </w:r>
      <w:r>
        <w:rPr>
          <w:spacing w:val="-5"/>
        </w:rPr>
        <w:t> </w:t>
      </w:r>
      <w:r>
        <w:rPr/>
        <w:t>завдання</w:t>
      </w:r>
      <w:r>
        <w:rPr>
          <w:spacing w:val="-8"/>
        </w:rPr>
        <w:t> </w:t>
      </w:r>
      <w:r>
        <w:rPr/>
        <w:t>на</w:t>
      </w:r>
      <w:r>
        <w:rPr>
          <w:spacing w:val="-4"/>
        </w:rPr>
        <w:t> </w:t>
      </w:r>
      <w:r>
        <w:rPr/>
        <w:t>2025-2026</w:t>
      </w:r>
      <w:r>
        <w:rPr>
          <w:spacing w:val="-4"/>
        </w:rPr>
        <w:t> н.р.:</w:t>
      </w:r>
    </w:p>
    <w:p>
      <w:pPr>
        <w:pStyle w:val="Heading2"/>
        <w:spacing w:line="319" w:lineRule="exact" w:before="0"/>
      </w:pPr>
      <w:r>
        <w:rPr>
          <w:spacing w:val="-2"/>
        </w:rPr>
        <w:t>ОСВІТНІ:</w:t>
      </w:r>
    </w:p>
    <w:p>
      <w:pPr>
        <w:pStyle w:val="ListParagraph"/>
        <w:numPr>
          <w:ilvl w:val="2"/>
          <w:numId w:val="1"/>
        </w:numPr>
        <w:tabs>
          <w:tab w:pos="1235" w:val="left" w:leader="none"/>
        </w:tabs>
        <w:spacing w:line="240" w:lineRule="auto" w:before="0" w:after="0"/>
        <w:ind w:left="993" w:right="145" w:firstLine="0"/>
        <w:jc w:val="both"/>
        <w:rPr>
          <w:sz w:val="28"/>
        </w:rPr>
      </w:pPr>
      <w:r>
        <w:rPr>
          <w:sz w:val="28"/>
        </w:rPr>
        <w:t>забезпечення пріоритетності щодо створення безпечних умов перебування учасників освітнього процесу під час очної форми зі змішаним режимом </w:t>
      </w:r>
      <w:r>
        <w:rPr>
          <w:spacing w:val="-2"/>
          <w:sz w:val="28"/>
        </w:rPr>
        <w:t>навчання;</w:t>
      </w:r>
    </w:p>
    <w:p>
      <w:pPr>
        <w:pStyle w:val="ListParagraph"/>
        <w:numPr>
          <w:ilvl w:val="2"/>
          <w:numId w:val="1"/>
        </w:numPr>
        <w:tabs>
          <w:tab w:pos="1282" w:val="left" w:leader="none"/>
        </w:tabs>
        <w:spacing w:line="240" w:lineRule="auto" w:before="1" w:after="0"/>
        <w:ind w:left="993" w:right="145" w:firstLine="0"/>
        <w:jc w:val="both"/>
        <w:rPr>
          <w:sz w:val="28"/>
        </w:rPr>
      </w:pPr>
      <w:r>
        <w:rPr>
          <w:sz w:val="28"/>
        </w:rPr>
        <w:t>організація підтримки та зміцнення здоров’я всіх учасників освітнього процесу та подальшого розвитку здоров`язбережувального середовища, у т.ч. при організації освітнього процесу із застосуванням технологій дистанційного </w:t>
      </w:r>
      <w:r>
        <w:rPr>
          <w:spacing w:val="-2"/>
          <w:sz w:val="28"/>
        </w:rPr>
        <w:t>навчання;</w:t>
      </w:r>
    </w:p>
    <w:p>
      <w:pPr>
        <w:pStyle w:val="ListParagraph"/>
        <w:numPr>
          <w:ilvl w:val="2"/>
          <w:numId w:val="1"/>
        </w:numPr>
        <w:tabs>
          <w:tab w:pos="1272" w:val="left" w:leader="none"/>
        </w:tabs>
        <w:spacing w:line="240" w:lineRule="auto" w:before="0" w:after="0"/>
        <w:ind w:left="993" w:right="139" w:firstLine="0"/>
        <w:jc w:val="both"/>
        <w:rPr>
          <w:sz w:val="28"/>
        </w:rPr>
      </w:pPr>
      <w:r>
        <w:rPr>
          <w:sz w:val="28"/>
        </w:rPr>
        <w:t>спрямування всієї освітньої, методичної роботи центру на вивчення і творче впровадження педагогічної проблеми «Оновлення змісту та форм організації освітнього процесу засобами внутрішньої системи забезпечення якості освіти»;</w:t>
      </w:r>
    </w:p>
    <w:p>
      <w:pPr>
        <w:pStyle w:val="ListParagraph"/>
        <w:numPr>
          <w:ilvl w:val="2"/>
          <w:numId w:val="1"/>
        </w:numPr>
        <w:tabs>
          <w:tab w:pos="1261" w:val="left" w:leader="none"/>
        </w:tabs>
        <w:spacing w:line="240" w:lineRule="auto" w:before="0" w:after="0"/>
        <w:ind w:left="993" w:right="143" w:firstLine="0"/>
        <w:jc w:val="both"/>
        <w:rPr>
          <w:sz w:val="28"/>
        </w:rPr>
      </w:pPr>
      <w:r>
        <w:rPr>
          <w:sz w:val="28"/>
        </w:rPr>
        <w:t>ознайомлення здобувачів освіти з основними принципами громадянської активності та оборонної свідомості як складової стратегії захисту національних інтересів та суспільно-державних (національних) цінностей України.</w:t>
      </w:r>
    </w:p>
    <w:p>
      <w:pPr>
        <w:pStyle w:val="Heading2"/>
      </w:pPr>
      <w:r>
        <w:rPr>
          <w:spacing w:val="-2"/>
        </w:rPr>
        <w:t>ОРГАНІЗАЦІЙНІ:</w:t>
      </w:r>
    </w:p>
    <w:p>
      <w:pPr>
        <w:pStyle w:val="ListParagraph"/>
        <w:numPr>
          <w:ilvl w:val="2"/>
          <w:numId w:val="1"/>
        </w:numPr>
        <w:tabs>
          <w:tab w:pos="1244" w:val="left" w:leader="none"/>
        </w:tabs>
        <w:spacing w:line="240" w:lineRule="auto" w:before="2" w:after="0"/>
        <w:ind w:left="993" w:right="147" w:firstLine="0"/>
        <w:jc w:val="both"/>
        <w:rPr>
          <w:sz w:val="28"/>
        </w:rPr>
      </w:pPr>
      <w:r>
        <w:rPr>
          <w:sz w:val="28"/>
        </w:rPr>
        <w:t>організація навчальної діяльності здобувачів освіти та способів побудови зворотного зв’язку в умовах очної, очної зі змішаним режимом навчання, очної з застосуванням технологій дистанційного режимом навчання, дистанційної форм навчання;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10" w:h="16840"/>
          <w:pgMar w:top="480" w:bottom="280" w:left="425" w:right="708"/>
        </w:sectPr>
      </w:pP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240" w:lineRule="auto" w:before="61" w:after="0"/>
        <w:ind w:left="993" w:right="142" w:firstLine="0"/>
        <w:jc w:val="both"/>
        <w:rPr>
          <w:sz w:val="28"/>
        </w:rPr>
      </w:pPr>
      <w:r>
        <w:rPr>
          <w:sz w:val="28"/>
        </w:rPr>
        <w:t>поліпшення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кібербезпеки, захисту персональних даних, безпеки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(булінг (цькування), поширення неправдивих відомостей тощо), пропаганди та/або агітації, у тому числі з використанням кіберпростору, а також унеможливлюють вживання на території закладу освіти алкогольних напоїв, тютюнових виробів, наркотичних засобів, психотропних речовин;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240" w:lineRule="auto" w:before="1" w:after="0"/>
        <w:ind w:left="993" w:right="142" w:firstLine="0"/>
        <w:jc w:val="left"/>
        <w:rPr>
          <w:sz w:val="28"/>
        </w:rPr>
      </w:pPr>
      <w:r>
        <w:rPr>
          <w:sz w:val="28"/>
        </w:rPr>
        <w:t>забезпечення</w:t>
      </w:r>
      <w:r>
        <w:rPr>
          <w:spacing w:val="-6"/>
          <w:sz w:val="28"/>
        </w:rPr>
        <w:t> </w:t>
      </w:r>
      <w:r>
        <w:rPr>
          <w:sz w:val="28"/>
        </w:rPr>
        <w:t>діяльності</w:t>
      </w:r>
      <w:r>
        <w:rPr>
          <w:spacing w:val="-6"/>
          <w:sz w:val="28"/>
        </w:rPr>
        <w:t> </w:t>
      </w:r>
      <w:r>
        <w:rPr>
          <w:sz w:val="28"/>
        </w:rPr>
        <w:t>віртуальної</w:t>
      </w:r>
      <w:r>
        <w:rPr>
          <w:spacing w:val="-5"/>
          <w:sz w:val="28"/>
        </w:rPr>
        <w:t> </w:t>
      </w:r>
      <w:r>
        <w:rPr>
          <w:sz w:val="28"/>
        </w:rPr>
        <w:t>медіатеки</w:t>
      </w:r>
      <w:r>
        <w:rPr>
          <w:spacing w:val="-7"/>
          <w:sz w:val="28"/>
        </w:rPr>
        <w:t> </w:t>
      </w:r>
      <w:r>
        <w:rPr>
          <w:sz w:val="28"/>
        </w:rPr>
        <w:t>щодо</w:t>
      </w:r>
      <w:r>
        <w:rPr>
          <w:spacing w:val="-6"/>
          <w:sz w:val="28"/>
        </w:rPr>
        <w:t> </w:t>
      </w:r>
      <w:r>
        <w:rPr>
          <w:sz w:val="28"/>
        </w:rPr>
        <w:t>публічної</w:t>
      </w:r>
      <w:r>
        <w:rPr>
          <w:spacing w:val="-8"/>
          <w:sz w:val="28"/>
        </w:rPr>
        <w:t> </w:t>
      </w:r>
      <w:r>
        <w:rPr>
          <w:sz w:val="28"/>
        </w:rPr>
        <w:t>презентації роботи, оглядів методичної, навчальної і художньої літератури;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240" w:lineRule="auto" w:before="0" w:after="0"/>
        <w:ind w:left="993" w:right="143" w:firstLine="0"/>
        <w:jc w:val="left"/>
        <w:rPr>
          <w:sz w:val="28"/>
        </w:rPr>
      </w:pPr>
      <w:r>
        <w:rPr>
          <w:sz w:val="28"/>
        </w:rPr>
        <w:t>розгалуження</w:t>
      </w:r>
      <w:r>
        <w:rPr>
          <w:spacing w:val="-4"/>
          <w:sz w:val="28"/>
        </w:rPr>
        <w:t> </w:t>
      </w:r>
      <w:r>
        <w:rPr>
          <w:sz w:val="28"/>
        </w:rPr>
        <w:t>системи</w:t>
      </w:r>
      <w:r>
        <w:rPr>
          <w:spacing w:val="-4"/>
          <w:sz w:val="28"/>
        </w:rPr>
        <w:t> </w:t>
      </w:r>
      <w:r>
        <w:rPr>
          <w:sz w:val="28"/>
        </w:rPr>
        <w:t>соціально-психолого-педагогічного</w:t>
      </w:r>
      <w:r>
        <w:rPr>
          <w:spacing w:val="-6"/>
          <w:sz w:val="28"/>
        </w:rPr>
        <w:t> </w:t>
      </w:r>
      <w:r>
        <w:rPr>
          <w:sz w:val="28"/>
        </w:rPr>
        <w:t>супроводу</w:t>
      </w:r>
      <w:r>
        <w:rPr>
          <w:spacing w:val="-5"/>
          <w:sz w:val="28"/>
        </w:rPr>
        <w:t> </w:t>
      </w:r>
      <w:r>
        <w:rPr>
          <w:sz w:val="28"/>
        </w:rPr>
        <w:t>усіх суб’єктів освітнього процесу в умовах воєнного/післявоєнного стану;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240" w:lineRule="auto" w:before="1" w:after="0"/>
        <w:ind w:left="993" w:right="144" w:firstLine="0"/>
        <w:jc w:val="left"/>
        <w:rPr>
          <w:sz w:val="28"/>
        </w:rPr>
      </w:pPr>
      <w:r>
        <w:rPr>
          <w:sz w:val="28"/>
        </w:rPr>
        <w:t>створення</w:t>
      </w:r>
      <w:r>
        <w:rPr>
          <w:spacing w:val="40"/>
          <w:sz w:val="28"/>
        </w:rPr>
        <w:t> </w:t>
      </w:r>
      <w:r>
        <w:rPr>
          <w:sz w:val="28"/>
        </w:rPr>
        <w:t>умов</w:t>
      </w:r>
      <w:r>
        <w:rPr>
          <w:spacing w:val="40"/>
          <w:sz w:val="28"/>
        </w:rPr>
        <w:t> </w:t>
      </w:r>
      <w:r>
        <w:rPr>
          <w:sz w:val="28"/>
        </w:rPr>
        <w:t>для</w:t>
      </w:r>
      <w:r>
        <w:rPr>
          <w:spacing w:val="40"/>
          <w:sz w:val="28"/>
        </w:rPr>
        <w:t> </w:t>
      </w:r>
      <w:r>
        <w:rPr>
          <w:sz w:val="28"/>
        </w:rPr>
        <w:t>безпечного</w:t>
      </w:r>
      <w:r>
        <w:rPr>
          <w:spacing w:val="40"/>
          <w:sz w:val="28"/>
        </w:rPr>
        <w:t> </w:t>
      </w:r>
      <w:r>
        <w:rPr>
          <w:sz w:val="28"/>
        </w:rPr>
        <w:t>використання</w:t>
      </w:r>
      <w:r>
        <w:rPr>
          <w:spacing w:val="40"/>
          <w:sz w:val="28"/>
        </w:rPr>
        <w:t> </w:t>
      </w:r>
      <w:r>
        <w:rPr>
          <w:sz w:val="28"/>
        </w:rPr>
        <w:t>Інтернету,</w:t>
      </w:r>
      <w:r>
        <w:rPr>
          <w:spacing w:val="40"/>
          <w:sz w:val="28"/>
        </w:rPr>
        <w:t> </w:t>
      </w:r>
      <w:r>
        <w:rPr>
          <w:sz w:val="28"/>
        </w:rPr>
        <w:t>формування</w:t>
      </w:r>
      <w:r>
        <w:rPr>
          <w:spacing w:val="40"/>
          <w:sz w:val="28"/>
        </w:rPr>
        <w:t> </w:t>
      </w:r>
      <w:r>
        <w:rPr>
          <w:sz w:val="28"/>
        </w:rPr>
        <w:t>у здобувачів освіти медіаграмотності;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240" w:lineRule="auto" w:before="0" w:after="0"/>
        <w:ind w:left="993" w:right="137" w:firstLine="0"/>
        <w:jc w:val="left"/>
        <w:rPr>
          <w:sz w:val="28"/>
        </w:rPr>
      </w:pPr>
      <w:r>
        <w:rPr>
          <w:sz w:val="28"/>
        </w:rPr>
        <w:t>розвиток</w:t>
      </w:r>
      <w:r>
        <w:rPr>
          <w:spacing w:val="40"/>
          <w:sz w:val="28"/>
        </w:rPr>
        <w:t> </w:t>
      </w:r>
      <w:r>
        <w:rPr>
          <w:sz w:val="28"/>
        </w:rPr>
        <w:t>матеріально-технічної</w:t>
      </w:r>
      <w:r>
        <w:rPr>
          <w:spacing w:val="40"/>
          <w:sz w:val="28"/>
        </w:rPr>
        <w:t> </w:t>
      </w:r>
      <w:r>
        <w:rPr>
          <w:sz w:val="28"/>
        </w:rPr>
        <w:t>бази</w:t>
      </w:r>
      <w:r>
        <w:rPr>
          <w:spacing w:val="40"/>
          <w:sz w:val="28"/>
        </w:rPr>
        <w:t> </w:t>
      </w:r>
      <w:r>
        <w:rPr>
          <w:sz w:val="28"/>
        </w:rPr>
        <w:t>МРЦ</w:t>
      </w:r>
      <w:r>
        <w:rPr>
          <w:spacing w:val="40"/>
          <w:sz w:val="28"/>
        </w:rPr>
        <w:t> </w:t>
      </w:r>
      <w:r>
        <w:rPr>
          <w:sz w:val="28"/>
        </w:rPr>
        <w:t>Олександрівського</w:t>
      </w:r>
      <w:r>
        <w:rPr>
          <w:spacing w:val="40"/>
          <w:sz w:val="28"/>
        </w:rPr>
        <w:t> </w:t>
      </w:r>
      <w:r>
        <w:rPr>
          <w:sz w:val="28"/>
        </w:rPr>
        <w:t>району</w:t>
      </w:r>
      <w:r>
        <w:rPr>
          <w:spacing w:val="40"/>
          <w:sz w:val="28"/>
        </w:rPr>
        <w:t> </w:t>
      </w:r>
      <w:r>
        <w:rPr>
          <w:sz w:val="28"/>
        </w:rPr>
        <w:t>за рахунок державних (місцевого бюджету) та позабюджетних коштів.</w:t>
      </w:r>
    </w:p>
    <w:p>
      <w:pPr>
        <w:pStyle w:val="Heading2"/>
        <w:spacing w:before="320"/>
      </w:pPr>
      <w:r>
        <w:rPr>
          <w:spacing w:val="-2"/>
        </w:rPr>
        <w:t>МЕТОДИЧНО-КАДРОВІ:</w:t>
      </w:r>
    </w:p>
    <w:p>
      <w:pPr>
        <w:pStyle w:val="ListParagraph"/>
        <w:numPr>
          <w:ilvl w:val="2"/>
          <w:numId w:val="1"/>
        </w:numPr>
        <w:tabs>
          <w:tab w:pos="1249" w:val="left" w:leader="none"/>
        </w:tabs>
        <w:spacing w:line="240" w:lineRule="auto" w:before="2" w:after="0"/>
        <w:ind w:left="993" w:right="145" w:firstLine="0"/>
        <w:jc w:val="left"/>
        <w:rPr>
          <w:sz w:val="28"/>
        </w:rPr>
      </w:pPr>
      <w:r>
        <w:rPr>
          <w:sz w:val="28"/>
        </w:rPr>
        <w:t>продовження</w:t>
      </w:r>
      <w:r>
        <w:rPr>
          <w:spacing w:val="40"/>
          <w:sz w:val="28"/>
        </w:rPr>
        <w:t> </w:t>
      </w:r>
      <w:r>
        <w:rPr>
          <w:sz w:val="28"/>
        </w:rPr>
        <w:t>самоосвіти</w:t>
      </w:r>
      <w:r>
        <w:rPr>
          <w:spacing w:val="40"/>
          <w:sz w:val="28"/>
        </w:rPr>
        <w:t> </w:t>
      </w:r>
      <w:r>
        <w:rPr>
          <w:sz w:val="28"/>
        </w:rPr>
        <w:t>педагогів</w:t>
      </w:r>
      <w:r>
        <w:rPr>
          <w:spacing w:val="40"/>
          <w:sz w:val="28"/>
        </w:rPr>
        <w:t> </w:t>
      </w:r>
      <w:r>
        <w:rPr>
          <w:sz w:val="28"/>
        </w:rPr>
        <w:t>шляхом</w:t>
      </w:r>
      <w:r>
        <w:rPr>
          <w:spacing w:val="40"/>
          <w:sz w:val="28"/>
        </w:rPr>
        <w:t> </w:t>
      </w:r>
      <w:r>
        <w:rPr>
          <w:sz w:val="28"/>
        </w:rPr>
        <w:t>систематичної</w:t>
      </w:r>
      <w:r>
        <w:rPr>
          <w:spacing w:val="40"/>
          <w:sz w:val="28"/>
        </w:rPr>
        <w:t> </w:t>
      </w:r>
      <w:r>
        <w:rPr>
          <w:sz w:val="28"/>
        </w:rPr>
        <w:t>участі</w:t>
      </w:r>
      <w:r>
        <w:rPr>
          <w:spacing w:val="40"/>
          <w:sz w:val="28"/>
        </w:rPr>
        <w:t> </w:t>
      </w:r>
      <w:r>
        <w:rPr>
          <w:sz w:val="28"/>
        </w:rPr>
        <w:t>кожного</w:t>
      </w:r>
      <w:r>
        <w:rPr>
          <w:spacing w:val="40"/>
          <w:sz w:val="28"/>
        </w:rPr>
        <w:t> </w:t>
      </w:r>
      <w:r>
        <w:rPr>
          <w:sz w:val="28"/>
        </w:rPr>
        <w:t>вчителя у колективних формах методичної роботи;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  <w:tab w:pos="4537" w:val="left" w:leader="none"/>
          <w:tab w:pos="6358" w:val="left" w:leader="none"/>
          <w:tab w:pos="7750" w:val="left" w:leader="none"/>
          <w:tab w:pos="9441" w:val="left" w:leader="none"/>
        </w:tabs>
        <w:spacing w:line="240" w:lineRule="auto" w:before="0" w:after="0"/>
        <w:ind w:left="993" w:right="138" w:firstLine="0"/>
        <w:jc w:val="left"/>
        <w:rPr>
          <w:sz w:val="28"/>
        </w:rPr>
      </w:pPr>
      <w:r>
        <w:rPr>
          <w:spacing w:val="-2"/>
          <w:sz w:val="28"/>
        </w:rPr>
        <w:t>навчально-методичне</w:t>
      </w:r>
      <w:r>
        <w:rPr>
          <w:sz w:val="28"/>
        </w:rPr>
        <w:tab/>
      </w:r>
      <w:r>
        <w:rPr>
          <w:spacing w:val="-2"/>
          <w:sz w:val="28"/>
        </w:rPr>
        <w:t>забезпечення</w:t>
      </w:r>
      <w:r>
        <w:rPr>
          <w:sz w:val="28"/>
        </w:rPr>
        <w:tab/>
      </w:r>
      <w:r>
        <w:rPr>
          <w:spacing w:val="-2"/>
          <w:sz w:val="28"/>
        </w:rPr>
        <w:t>реалізації</w:t>
      </w:r>
      <w:r>
        <w:rPr>
          <w:sz w:val="28"/>
        </w:rPr>
        <w:tab/>
      </w:r>
      <w:r>
        <w:rPr>
          <w:spacing w:val="-2"/>
          <w:sz w:val="28"/>
        </w:rPr>
        <w:t>Державного</w:t>
      </w:r>
      <w:r>
        <w:rPr>
          <w:sz w:val="28"/>
        </w:rPr>
        <w:tab/>
      </w:r>
      <w:r>
        <w:rPr>
          <w:spacing w:val="-2"/>
          <w:sz w:val="28"/>
        </w:rPr>
        <w:t>стандарту </w:t>
      </w:r>
      <w:r>
        <w:rPr>
          <w:sz w:val="28"/>
        </w:rPr>
        <w:t>повної загальної середньої освіти;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  <w:tab w:pos="3102" w:val="left" w:leader="none"/>
          <w:tab w:pos="4723" w:val="left" w:leader="none"/>
          <w:tab w:pos="6774" w:val="left" w:leader="none"/>
          <w:tab w:pos="7849" w:val="left" w:leader="none"/>
          <w:tab w:pos="8742" w:val="left" w:leader="none"/>
          <w:tab w:pos="9459" w:val="left" w:leader="none"/>
        </w:tabs>
        <w:spacing w:line="240" w:lineRule="auto" w:before="0" w:after="0"/>
        <w:ind w:left="993" w:right="138" w:firstLine="0"/>
        <w:jc w:val="left"/>
        <w:rPr>
          <w:sz w:val="28"/>
        </w:rPr>
      </w:pPr>
      <w:r>
        <w:rPr>
          <w:spacing w:val="-2"/>
          <w:sz w:val="28"/>
        </w:rPr>
        <w:t>подальше</w:t>
      </w:r>
      <w:r>
        <w:rPr>
          <w:sz w:val="28"/>
        </w:rPr>
        <w:tab/>
      </w:r>
      <w:r>
        <w:rPr>
          <w:spacing w:val="-2"/>
          <w:sz w:val="28"/>
        </w:rPr>
        <w:t>проведення</w:t>
      </w:r>
      <w:r>
        <w:rPr>
          <w:sz w:val="28"/>
        </w:rPr>
        <w:tab/>
      </w:r>
      <w:r>
        <w:rPr>
          <w:spacing w:val="-2"/>
          <w:sz w:val="28"/>
        </w:rPr>
        <w:t>просвітницької</w:t>
      </w:r>
      <w:r>
        <w:rPr>
          <w:sz w:val="28"/>
        </w:rPr>
        <w:tab/>
      </w:r>
      <w:r>
        <w:rPr>
          <w:spacing w:val="-2"/>
          <w:sz w:val="28"/>
        </w:rPr>
        <w:t>роботи</w:t>
      </w:r>
      <w:r>
        <w:rPr>
          <w:sz w:val="28"/>
        </w:rPr>
        <w:tab/>
      </w:r>
      <w:r>
        <w:rPr>
          <w:spacing w:val="-2"/>
          <w:sz w:val="28"/>
        </w:rPr>
        <w:t>серед</w:t>
      </w:r>
      <w:r>
        <w:rPr>
          <w:sz w:val="28"/>
        </w:rPr>
        <w:tab/>
      </w:r>
      <w:r>
        <w:rPr>
          <w:spacing w:val="-4"/>
          <w:sz w:val="28"/>
        </w:rPr>
        <w:t>усіх</w:t>
      </w:r>
      <w:r>
        <w:rPr>
          <w:sz w:val="28"/>
        </w:rPr>
        <w:tab/>
      </w:r>
      <w:r>
        <w:rPr>
          <w:spacing w:val="-2"/>
          <w:sz w:val="28"/>
        </w:rPr>
        <w:t>учасників </w:t>
      </w:r>
      <w:r>
        <w:rPr>
          <w:sz w:val="28"/>
        </w:rPr>
        <w:t>освітнього процесу щодо розвитку та збереження</w:t>
      </w:r>
      <w:r>
        <w:rPr>
          <w:spacing w:val="40"/>
          <w:sz w:val="28"/>
        </w:rPr>
        <w:t> </w:t>
      </w:r>
      <w:r>
        <w:rPr>
          <w:sz w:val="28"/>
        </w:rPr>
        <w:t>ментального здоров`я;</w:t>
      </w: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240" w:lineRule="auto" w:before="0" w:after="0"/>
        <w:ind w:left="993" w:right="138" w:firstLine="0"/>
        <w:jc w:val="both"/>
        <w:rPr>
          <w:sz w:val="28"/>
        </w:rPr>
      </w:pPr>
      <w:r>
        <w:rPr>
          <w:sz w:val="28"/>
        </w:rPr>
        <w:t>забезпечення організаційно-методичного супроводу освітнього процесу в 10-11 (12) класах за модельною навчальною програмою «Захист України. Інтегрований курс».</w:t>
      </w:r>
    </w:p>
    <w:p>
      <w:pPr>
        <w:pStyle w:val="Heading2"/>
        <w:spacing w:line="322" w:lineRule="exact"/>
      </w:pPr>
      <w:r>
        <w:rPr>
          <w:spacing w:val="-2"/>
        </w:rPr>
        <w:t>УПРАВЛІНСЬКІ:</w:t>
      </w:r>
    </w:p>
    <w:p>
      <w:pPr>
        <w:pStyle w:val="ListParagraph"/>
        <w:numPr>
          <w:ilvl w:val="2"/>
          <w:numId w:val="1"/>
        </w:numPr>
        <w:tabs>
          <w:tab w:pos="1230" w:val="left" w:leader="none"/>
        </w:tabs>
        <w:spacing w:line="322" w:lineRule="exact" w:before="0" w:after="0"/>
        <w:ind w:left="1230" w:right="0" w:hanging="237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> </w:t>
      </w:r>
      <w:r>
        <w:rPr>
          <w:sz w:val="28"/>
        </w:rPr>
        <w:t>Стратегії</w:t>
      </w:r>
      <w:r>
        <w:rPr>
          <w:spacing w:val="-3"/>
          <w:sz w:val="28"/>
        </w:rPr>
        <w:t> </w:t>
      </w:r>
      <w:r>
        <w:rPr>
          <w:sz w:val="28"/>
        </w:rPr>
        <w:t>розвитку</w:t>
      </w:r>
      <w:r>
        <w:rPr>
          <w:spacing w:val="-8"/>
          <w:sz w:val="28"/>
        </w:rPr>
        <w:t> </w:t>
      </w:r>
      <w:r>
        <w:rPr>
          <w:sz w:val="28"/>
        </w:rPr>
        <w:t>МРЦ</w:t>
      </w:r>
      <w:r>
        <w:rPr>
          <w:spacing w:val="-6"/>
          <w:sz w:val="28"/>
        </w:rPr>
        <w:t> </w:t>
      </w:r>
      <w:r>
        <w:rPr>
          <w:sz w:val="28"/>
        </w:rPr>
        <w:t>до</w:t>
      </w:r>
      <w:r>
        <w:rPr>
          <w:spacing w:val="-6"/>
          <w:sz w:val="28"/>
        </w:rPr>
        <w:t> </w:t>
      </w:r>
      <w:r>
        <w:rPr>
          <w:sz w:val="28"/>
        </w:rPr>
        <w:t>2030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року;</w:t>
      </w: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242" w:lineRule="auto" w:before="0" w:after="0"/>
        <w:ind w:left="993" w:right="140" w:firstLine="0"/>
        <w:jc w:val="both"/>
        <w:rPr>
          <w:sz w:val="28"/>
        </w:rPr>
      </w:pPr>
      <w:r>
        <w:rPr>
          <w:sz w:val="28"/>
        </w:rPr>
        <w:t>застосування оновленої нутрішньої системи забезпечення якості освіти в МРЦ Олександрівського району;</w:t>
      </w: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240" w:lineRule="auto" w:before="0" w:after="0"/>
        <w:ind w:left="993" w:right="148" w:firstLine="0"/>
        <w:jc w:val="both"/>
        <w:rPr>
          <w:sz w:val="28"/>
        </w:rPr>
      </w:pPr>
      <w:r>
        <w:rPr>
          <w:sz w:val="28"/>
        </w:rPr>
        <w:t>управління якістю освіти через прийняття рішень за показниками і критеріями вибудованої внутрішньої системи забезпечення якості освіти;</w:t>
      </w: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240" w:lineRule="auto" w:before="0" w:after="0"/>
        <w:ind w:left="993" w:right="147" w:firstLine="0"/>
        <w:jc w:val="both"/>
        <w:rPr>
          <w:sz w:val="28"/>
        </w:rPr>
      </w:pPr>
      <w:r>
        <w:rPr>
          <w:sz w:val="28"/>
        </w:rPr>
        <w:t>забезпечення академічної доброчесності з боку усіх учасників освітнього </w:t>
      </w:r>
      <w:r>
        <w:rPr>
          <w:spacing w:val="-2"/>
          <w:sz w:val="28"/>
        </w:rPr>
        <w:t>процесу;</w:t>
      </w: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240" w:lineRule="auto" w:before="0" w:after="0"/>
        <w:ind w:left="993" w:right="140" w:firstLine="0"/>
        <w:jc w:val="both"/>
        <w:rPr>
          <w:sz w:val="28"/>
        </w:rPr>
      </w:pPr>
      <w:r>
        <w:rPr>
          <w:sz w:val="28"/>
        </w:rPr>
        <w:t>забезпечення самооцінювання якості освіти і якості освітніх процесів відповідно до основних чинників внутрішньої системи забезпечення якості </w:t>
      </w:r>
      <w:r>
        <w:rPr>
          <w:spacing w:val="-2"/>
          <w:sz w:val="28"/>
        </w:rPr>
        <w:t>освіти.</w:t>
      </w:r>
    </w:p>
    <w:p>
      <w:pPr>
        <w:pStyle w:val="Heading2"/>
        <w:spacing w:before="318"/>
      </w:pPr>
      <w:r>
        <w:rPr>
          <w:spacing w:val="-2"/>
        </w:rPr>
        <w:t>ВИХОВНІ:</w:t>
      </w:r>
    </w:p>
    <w:p>
      <w:pPr>
        <w:pStyle w:val="ListParagraph"/>
        <w:numPr>
          <w:ilvl w:val="2"/>
          <w:numId w:val="1"/>
        </w:numPr>
        <w:tabs>
          <w:tab w:pos="1609" w:val="left" w:leader="none"/>
        </w:tabs>
        <w:spacing w:line="240" w:lineRule="auto" w:before="0" w:after="0"/>
        <w:ind w:left="993" w:right="143" w:firstLine="0"/>
        <w:jc w:val="both"/>
        <w:rPr>
          <w:sz w:val="28"/>
        </w:rPr>
      </w:pPr>
      <w:r>
        <w:rPr>
          <w:sz w:val="28"/>
        </w:rPr>
        <w:t>посилення національно-патріотичного виховання на засадах загальнолюдських, полікультурних, громадянських цінностей;</w:t>
      </w: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242" w:lineRule="auto" w:before="0" w:after="0"/>
        <w:ind w:left="993" w:right="139" w:firstLine="0"/>
        <w:jc w:val="both"/>
        <w:rPr>
          <w:sz w:val="28"/>
        </w:rPr>
      </w:pPr>
      <w:r>
        <w:rPr>
          <w:sz w:val="28"/>
        </w:rPr>
        <w:t>забезпечення фізичного, морально-духовного, культурного розвитку дитини;</w:t>
      </w:r>
      <w:r>
        <w:rPr>
          <w:spacing w:val="40"/>
          <w:sz w:val="28"/>
        </w:rPr>
        <w:t>  </w:t>
      </w:r>
      <w:r>
        <w:rPr>
          <w:sz w:val="28"/>
        </w:rPr>
        <w:t>формування</w:t>
      </w:r>
      <w:r>
        <w:rPr>
          <w:spacing w:val="40"/>
          <w:sz w:val="28"/>
        </w:rPr>
        <w:t>  </w:t>
      </w:r>
      <w:r>
        <w:rPr>
          <w:sz w:val="28"/>
        </w:rPr>
        <w:t>соціально</w:t>
      </w:r>
      <w:r>
        <w:rPr>
          <w:spacing w:val="40"/>
          <w:sz w:val="28"/>
        </w:rPr>
        <w:t>  </w:t>
      </w:r>
      <w:r>
        <w:rPr>
          <w:sz w:val="28"/>
        </w:rPr>
        <w:t>зрілої</w:t>
      </w:r>
      <w:r>
        <w:rPr>
          <w:spacing w:val="40"/>
          <w:sz w:val="28"/>
        </w:rPr>
        <w:t>  </w:t>
      </w:r>
      <w:r>
        <w:rPr>
          <w:sz w:val="28"/>
        </w:rPr>
        <w:t>творчої</w:t>
      </w:r>
      <w:r>
        <w:rPr>
          <w:spacing w:val="40"/>
          <w:sz w:val="28"/>
        </w:rPr>
        <w:t>  </w:t>
      </w:r>
      <w:r>
        <w:rPr>
          <w:sz w:val="28"/>
        </w:rPr>
        <w:t>особистості,</w:t>
      </w:r>
      <w:r>
        <w:rPr>
          <w:spacing w:val="40"/>
          <w:sz w:val="28"/>
        </w:rPr>
        <w:t>  </w:t>
      </w:r>
      <w:r>
        <w:rPr>
          <w:sz w:val="28"/>
        </w:rPr>
        <w:t>громадянина</w:t>
      </w:r>
    </w:p>
    <w:p>
      <w:pPr>
        <w:pStyle w:val="ListParagraph"/>
        <w:spacing w:after="0" w:line="242" w:lineRule="auto"/>
        <w:jc w:val="both"/>
        <w:rPr>
          <w:sz w:val="28"/>
        </w:rPr>
        <w:sectPr>
          <w:pgSz w:w="11910" w:h="16840"/>
          <w:pgMar w:top="480" w:bottom="280" w:left="425" w:right="708"/>
        </w:sectPr>
      </w:pPr>
    </w:p>
    <w:p>
      <w:pPr>
        <w:spacing w:line="322" w:lineRule="exact" w:before="61"/>
        <w:ind w:left="993" w:right="0" w:firstLine="0"/>
        <w:jc w:val="left"/>
        <w:rPr>
          <w:sz w:val="28"/>
        </w:rPr>
      </w:pPr>
      <w:r>
        <w:rPr>
          <w:sz w:val="28"/>
        </w:rPr>
        <w:t>України</w:t>
      </w:r>
      <w:r>
        <w:rPr>
          <w:spacing w:val="-9"/>
          <w:sz w:val="28"/>
        </w:rPr>
        <w:t> </w:t>
      </w:r>
      <w:r>
        <w:rPr>
          <w:sz w:val="28"/>
        </w:rPr>
        <w:t>і</w:t>
      </w:r>
      <w:r>
        <w:rPr>
          <w:spacing w:val="-2"/>
          <w:sz w:val="28"/>
        </w:rPr>
        <w:t> </w:t>
      </w:r>
      <w:r>
        <w:rPr>
          <w:sz w:val="28"/>
        </w:rPr>
        <w:t>світу</w:t>
      </w:r>
      <w:r>
        <w:rPr>
          <w:spacing w:val="60"/>
          <w:sz w:val="28"/>
        </w:rPr>
        <w:t> </w:t>
      </w:r>
      <w:r>
        <w:rPr>
          <w:sz w:val="28"/>
        </w:rPr>
        <w:t>засобами</w:t>
      </w:r>
      <w:r>
        <w:rPr>
          <w:spacing w:val="-3"/>
          <w:sz w:val="28"/>
        </w:rPr>
        <w:t> </w:t>
      </w:r>
      <w:r>
        <w:rPr>
          <w:sz w:val="28"/>
        </w:rPr>
        <w:t>викладання</w:t>
      </w:r>
      <w:r>
        <w:rPr>
          <w:spacing w:val="-6"/>
          <w:sz w:val="28"/>
        </w:rPr>
        <w:t> </w:t>
      </w:r>
      <w:r>
        <w:rPr>
          <w:sz w:val="28"/>
        </w:rPr>
        <w:t>предмету</w:t>
      </w:r>
      <w:r>
        <w:rPr>
          <w:spacing w:val="-7"/>
          <w:sz w:val="28"/>
        </w:rPr>
        <w:t> </w:t>
      </w:r>
      <w:r>
        <w:rPr>
          <w:sz w:val="28"/>
        </w:rPr>
        <w:t>«Захист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України»;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</w:tabs>
        <w:spacing w:line="242" w:lineRule="auto" w:before="0" w:after="0"/>
        <w:ind w:left="993" w:right="140" w:firstLine="0"/>
        <w:jc w:val="left"/>
        <w:rPr>
          <w:sz w:val="28"/>
        </w:rPr>
      </w:pPr>
      <w:r>
        <w:rPr>
          <w:sz w:val="28"/>
        </w:rPr>
        <w:t>подальший</w:t>
      </w:r>
      <w:r>
        <w:rPr>
          <w:spacing w:val="-3"/>
          <w:sz w:val="28"/>
        </w:rPr>
        <w:t> </w:t>
      </w:r>
      <w:r>
        <w:rPr>
          <w:sz w:val="28"/>
        </w:rPr>
        <w:t>розвиток</w:t>
      </w:r>
      <w:r>
        <w:rPr>
          <w:spacing w:val="-3"/>
          <w:sz w:val="28"/>
        </w:rPr>
        <w:t> </w:t>
      </w:r>
      <w:r>
        <w:rPr>
          <w:sz w:val="28"/>
        </w:rPr>
        <w:t>мовної</w:t>
      </w:r>
      <w:r>
        <w:rPr>
          <w:spacing w:val="-3"/>
          <w:sz w:val="28"/>
        </w:rPr>
        <w:t> </w:t>
      </w:r>
      <w:r>
        <w:rPr>
          <w:sz w:val="28"/>
        </w:rPr>
        <w:t>стійкості,</w:t>
      </w:r>
      <w:r>
        <w:rPr>
          <w:spacing w:val="-6"/>
          <w:sz w:val="28"/>
        </w:rPr>
        <w:t> </w:t>
      </w:r>
      <w:r>
        <w:rPr>
          <w:sz w:val="28"/>
        </w:rPr>
        <w:t>національної</w:t>
      </w:r>
      <w:r>
        <w:rPr>
          <w:spacing w:val="-3"/>
          <w:sz w:val="28"/>
        </w:rPr>
        <w:t> </w:t>
      </w:r>
      <w:r>
        <w:rPr>
          <w:sz w:val="28"/>
        </w:rPr>
        <w:t>самоідентичності</w:t>
      </w:r>
      <w:r>
        <w:rPr>
          <w:spacing w:val="-3"/>
          <w:sz w:val="28"/>
        </w:rPr>
        <w:t> </w:t>
      </w:r>
      <w:r>
        <w:rPr>
          <w:sz w:val="28"/>
        </w:rPr>
        <w:t>усіх учасників освітнього процесу;</w:t>
      </w:r>
    </w:p>
    <w:p>
      <w:pPr>
        <w:pStyle w:val="ListParagraph"/>
        <w:numPr>
          <w:ilvl w:val="2"/>
          <w:numId w:val="1"/>
        </w:numPr>
        <w:tabs>
          <w:tab w:pos="1701" w:val="left" w:leader="none"/>
          <w:tab w:pos="3375" w:val="left" w:leader="none"/>
          <w:tab w:pos="4623" w:val="left" w:leader="none"/>
          <w:tab w:pos="5996" w:val="left" w:leader="none"/>
          <w:tab w:pos="7370" w:val="left" w:leader="none"/>
          <w:tab w:pos="8589" w:val="left" w:leader="none"/>
        </w:tabs>
        <w:spacing w:line="240" w:lineRule="auto" w:before="0" w:after="0"/>
        <w:ind w:left="993" w:right="145" w:firstLine="0"/>
        <w:jc w:val="left"/>
        <w:rPr>
          <w:sz w:val="28"/>
        </w:rPr>
      </w:pPr>
      <w:r>
        <w:rPr>
          <w:spacing w:val="-2"/>
          <w:sz w:val="28"/>
        </w:rPr>
        <w:t>формування</w:t>
      </w:r>
      <w:r>
        <w:rPr>
          <w:sz w:val="28"/>
        </w:rPr>
        <w:tab/>
      </w:r>
      <w:r>
        <w:rPr>
          <w:spacing w:val="-2"/>
          <w:sz w:val="28"/>
        </w:rPr>
        <w:t>правової</w:t>
      </w:r>
      <w:r>
        <w:rPr>
          <w:sz w:val="28"/>
        </w:rPr>
        <w:tab/>
      </w:r>
      <w:r>
        <w:rPr>
          <w:spacing w:val="-2"/>
          <w:sz w:val="28"/>
        </w:rPr>
        <w:t>культури,</w:t>
      </w:r>
      <w:r>
        <w:rPr>
          <w:sz w:val="28"/>
        </w:rPr>
        <w:tab/>
      </w:r>
      <w:r>
        <w:rPr>
          <w:spacing w:val="-2"/>
          <w:sz w:val="28"/>
        </w:rPr>
        <w:t>особистої</w:t>
      </w:r>
      <w:r>
        <w:rPr>
          <w:sz w:val="28"/>
        </w:rPr>
        <w:tab/>
      </w:r>
      <w:r>
        <w:rPr>
          <w:spacing w:val="-2"/>
          <w:sz w:val="28"/>
        </w:rPr>
        <w:t>безпеки,</w:t>
      </w:r>
      <w:r>
        <w:rPr>
          <w:sz w:val="28"/>
        </w:rPr>
        <w:tab/>
      </w:r>
      <w:r>
        <w:rPr>
          <w:spacing w:val="-2"/>
          <w:sz w:val="28"/>
        </w:rPr>
        <w:t>громадянськості, </w:t>
      </w:r>
      <w:r>
        <w:rPr>
          <w:sz w:val="28"/>
        </w:rPr>
        <w:t>національної самосвідомості усіх суб’єктів освітньої діяльності.</w:t>
      </w:r>
    </w:p>
    <w:sectPr>
      <w:pgSz w:w="11910" w:h="16840"/>
      <w:pgMar w:top="48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61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"/>
      <w:lvlJc w:val="left"/>
      <w:pPr>
        <w:ind w:left="99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start w:val="0"/>
      <w:numFmt w:val="bullet"/>
      <w:lvlText w:val="•"/>
      <w:lvlJc w:val="left"/>
      <w:pPr>
        <w:ind w:left="993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171" w:hanging="243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57" w:hanging="243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343" w:hanging="243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429" w:hanging="243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515" w:hanging="243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01" w:hanging="24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993"/>
      <w:jc w:val="both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" w:line="319" w:lineRule="exact"/>
      <w:ind w:left="993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321"/>
      <w:ind w:left="993"/>
      <w:outlineLvl w:val="2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93" w:right="145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6"/>
      <w:jc w:val="center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2025-08-29T16:06:57Z</dcterms:created>
  <dcterms:modified xsi:type="dcterms:W3CDTF">2025-08-29T16:06:57Z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